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EC" w:rsidRDefault="00A62700" w:rsidP="00EF6F31">
      <w:pPr>
        <w:pStyle w:val="Heading1"/>
        <w:spacing w:before="0"/>
      </w:pPr>
      <w:bookmarkStart w:id="0" w:name="_GoBack"/>
      <w:bookmarkEnd w:id="0"/>
      <w:r>
        <w:t xml:space="preserve">Online </w:t>
      </w:r>
      <w:r w:rsidR="00932D10">
        <w:t>Gap Analysis</w:t>
      </w:r>
      <w:r w:rsidR="00382813">
        <w:t xml:space="preserve"> Tool</w:t>
      </w:r>
      <w:r w:rsidR="00A25B7C">
        <w:t xml:space="preserve"> </w:t>
      </w:r>
      <w:r>
        <w:t>Step-by-Step</w:t>
      </w:r>
    </w:p>
    <w:p w:rsidR="00305670" w:rsidRDefault="00305670" w:rsidP="00D6165C">
      <w:pPr>
        <w:pStyle w:val="Heading2"/>
      </w:pPr>
      <w:r>
        <w:t>Overview</w:t>
      </w:r>
    </w:p>
    <w:p w:rsidR="00DC5280" w:rsidRPr="00DC5280" w:rsidRDefault="00DC5280" w:rsidP="00DC5280">
      <w:pPr>
        <w:pStyle w:val="BodyText1"/>
        <w:rPr>
          <w:rFonts w:ascii="Arial" w:hAnsi="Arial" w:cs="Arial"/>
          <w:sz w:val="20"/>
          <w:szCs w:val="20"/>
        </w:rPr>
      </w:pPr>
      <w:r w:rsidRPr="00DC5280">
        <w:rPr>
          <w:rFonts w:ascii="Arial" w:hAnsi="Arial" w:cs="Arial"/>
          <w:sz w:val="20"/>
          <w:szCs w:val="20"/>
        </w:rPr>
        <w:t>The Internal Controls certification process requires tha</w:t>
      </w:r>
      <w:r w:rsidR="00382813">
        <w:rPr>
          <w:rFonts w:ascii="Arial" w:hAnsi="Arial" w:cs="Arial"/>
          <w:sz w:val="20"/>
          <w:szCs w:val="20"/>
        </w:rPr>
        <w:t xml:space="preserve">t units complete a gap analysis </w:t>
      </w:r>
      <w:r w:rsidRPr="00DC5280">
        <w:rPr>
          <w:rFonts w:ascii="Arial" w:hAnsi="Arial" w:cs="Arial"/>
          <w:sz w:val="20"/>
          <w:szCs w:val="20"/>
        </w:rPr>
        <w:t>for</w:t>
      </w:r>
      <w:r w:rsidR="00A25B7C">
        <w:rPr>
          <w:rFonts w:ascii="Arial" w:hAnsi="Arial" w:cs="Arial"/>
          <w:sz w:val="20"/>
          <w:szCs w:val="20"/>
        </w:rPr>
        <w:t xml:space="preserve"> applicable finance-</w:t>
      </w:r>
      <w:r w:rsidR="002965D2">
        <w:rPr>
          <w:rFonts w:ascii="Arial" w:hAnsi="Arial" w:cs="Arial"/>
          <w:sz w:val="20"/>
          <w:szCs w:val="20"/>
        </w:rPr>
        <w:t>related process</w:t>
      </w:r>
      <w:r w:rsidR="00A25B7C">
        <w:rPr>
          <w:rFonts w:ascii="Arial" w:hAnsi="Arial" w:cs="Arial"/>
          <w:sz w:val="20"/>
          <w:szCs w:val="20"/>
        </w:rPr>
        <w:t>es</w:t>
      </w:r>
      <w:r w:rsidR="002965D2">
        <w:rPr>
          <w:rFonts w:ascii="Arial" w:hAnsi="Arial" w:cs="Arial"/>
          <w:sz w:val="20"/>
          <w:szCs w:val="20"/>
        </w:rPr>
        <w:t xml:space="preserve"> for</w:t>
      </w:r>
      <w:r w:rsidRPr="00DC5280">
        <w:rPr>
          <w:rFonts w:ascii="Arial" w:hAnsi="Arial" w:cs="Arial"/>
          <w:sz w:val="20"/>
          <w:szCs w:val="20"/>
        </w:rPr>
        <w:t xml:space="preserve"> their departments on an annual basis to ensure proper controls are in place or identify corrective action plans to addre</w:t>
      </w:r>
      <w:r w:rsidR="00511714">
        <w:rPr>
          <w:rFonts w:ascii="Arial" w:hAnsi="Arial" w:cs="Arial"/>
          <w:sz w:val="20"/>
          <w:szCs w:val="20"/>
        </w:rPr>
        <w:t xml:space="preserve">ss control gaps. </w:t>
      </w:r>
      <w:r w:rsidRPr="00DC5280">
        <w:rPr>
          <w:rFonts w:ascii="Arial" w:hAnsi="Arial" w:cs="Arial"/>
          <w:sz w:val="20"/>
          <w:szCs w:val="20"/>
        </w:rPr>
        <w:t>The M-Reports O</w:t>
      </w:r>
      <w:r w:rsidR="00382813">
        <w:rPr>
          <w:rFonts w:ascii="Arial" w:hAnsi="Arial" w:cs="Arial"/>
          <w:sz w:val="20"/>
          <w:szCs w:val="20"/>
        </w:rPr>
        <w:t>nline Gap Analysis tool</w:t>
      </w:r>
      <w:r w:rsidRPr="00DC5280">
        <w:rPr>
          <w:rFonts w:ascii="Arial" w:hAnsi="Arial" w:cs="Arial"/>
          <w:sz w:val="20"/>
          <w:szCs w:val="20"/>
        </w:rPr>
        <w:t xml:space="preserve"> provides units w</w:t>
      </w:r>
      <w:r w:rsidR="00A25B7C">
        <w:rPr>
          <w:rFonts w:ascii="Arial" w:hAnsi="Arial" w:cs="Arial"/>
          <w:sz w:val="20"/>
          <w:szCs w:val="20"/>
        </w:rPr>
        <w:t xml:space="preserve">ith the ability to complete their responses </w:t>
      </w:r>
      <w:r w:rsidRPr="00DC5280">
        <w:rPr>
          <w:rFonts w:ascii="Arial" w:hAnsi="Arial" w:cs="Arial"/>
          <w:sz w:val="20"/>
          <w:szCs w:val="20"/>
        </w:rPr>
        <w:t xml:space="preserve">for </w:t>
      </w:r>
      <w:r w:rsidR="00511714">
        <w:rPr>
          <w:rFonts w:ascii="Arial" w:hAnsi="Arial" w:cs="Arial"/>
          <w:sz w:val="20"/>
          <w:szCs w:val="20"/>
        </w:rPr>
        <w:t>each department within the unit</w:t>
      </w:r>
      <w:r w:rsidRPr="00DC5280">
        <w:rPr>
          <w:rFonts w:ascii="Arial" w:hAnsi="Arial" w:cs="Arial"/>
          <w:sz w:val="20"/>
          <w:szCs w:val="20"/>
        </w:rPr>
        <w:t xml:space="preserve"> and for management to review the results.</w:t>
      </w:r>
    </w:p>
    <w:p w:rsidR="00EF6F31" w:rsidRDefault="00D6165C" w:rsidP="00305670">
      <w:pPr>
        <w:pStyle w:val="Heading2"/>
      </w:pPr>
      <w:r>
        <w:t>Navigation</w:t>
      </w:r>
    </w:p>
    <w:p w:rsidR="00305670" w:rsidRDefault="00D6165C" w:rsidP="00305670">
      <w:pPr>
        <w:pStyle w:val="navigation"/>
        <w:spacing w:before="120"/>
      </w:pPr>
      <w:r>
        <w:rPr>
          <w:i w:val="0"/>
        </w:rPr>
        <w:t xml:space="preserve">Log </w:t>
      </w:r>
      <w:r w:rsidRPr="00D746E3">
        <w:rPr>
          <w:i w:val="0"/>
        </w:rPr>
        <w:t>into</w:t>
      </w:r>
      <w:r w:rsidRPr="00D746E3">
        <w:t xml:space="preserve"> Wolverine Access (</w:t>
      </w:r>
      <w:hyperlink r:id="rId8" w:history="1">
        <w:r w:rsidRPr="00D746E3">
          <w:rPr>
            <w:rStyle w:val="Hyperlink"/>
            <w:u w:val="none"/>
          </w:rPr>
          <w:t>http://wolverineaccess.umich.edu</w:t>
        </w:r>
      </w:hyperlink>
      <w:r w:rsidRPr="00D746E3">
        <w:t>)</w:t>
      </w:r>
      <w:r w:rsidR="00D746E3">
        <w:t xml:space="preserve"> </w:t>
      </w:r>
      <w:r w:rsidRPr="00D746E3">
        <w:t xml:space="preserve">&gt; </w:t>
      </w:r>
      <w:r w:rsidR="00A9567D">
        <w:t>Faculty &amp; Staff</w:t>
      </w:r>
      <w:r w:rsidR="00D746E3">
        <w:t xml:space="preserve"> </w:t>
      </w:r>
      <w:r w:rsidRPr="00D746E3">
        <w:t xml:space="preserve">&gt; Reporting &gt; </w:t>
      </w:r>
      <w:r w:rsidRPr="00D746E3">
        <w:rPr>
          <w:b/>
        </w:rPr>
        <w:t>M-Repor</w:t>
      </w:r>
      <w:r w:rsidR="00BF79D3" w:rsidRPr="00D746E3">
        <w:rPr>
          <w:b/>
        </w:rPr>
        <w:t>ts</w:t>
      </w:r>
      <w:r w:rsidR="00305670" w:rsidRPr="00D746E3">
        <w:rPr>
          <w:i w:val="0"/>
        </w:rPr>
        <w:t>.</w:t>
      </w:r>
    </w:p>
    <w:tbl>
      <w:tblPr>
        <w:tblW w:w="14688" w:type="dxa"/>
        <w:tblLayout w:type="fixed"/>
        <w:tblLook w:val="01E0" w:firstRow="1" w:lastRow="1" w:firstColumn="1" w:lastColumn="1" w:noHBand="0" w:noVBand="0"/>
      </w:tblPr>
      <w:tblGrid>
        <w:gridCol w:w="8478"/>
        <w:gridCol w:w="270"/>
        <w:gridCol w:w="5940"/>
      </w:tblGrid>
      <w:tr w:rsidR="00364F46" w:rsidTr="0084075C">
        <w:trPr>
          <w:trHeight w:val="261"/>
        </w:trPr>
        <w:tc>
          <w:tcPr>
            <w:tcW w:w="8478" w:type="dxa"/>
          </w:tcPr>
          <w:p w:rsidR="00364F46" w:rsidRDefault="00364F46" w:rsidP="00364F46">
            <w:pPr>
              <w:pStyle w:val="pagename"/>
            </w:pPr>
            <w:r>
              <w:t>M-Reports Landing Page</w:t>
            </w:r>
          </w:p>
        </w:tc>
        <w:tc>
          <w:tcPr>
            <w:tcW w:w="270" w:type="dxa"/>
          </w:tcPr>
          <w:p w:rsidR="00364F46" w:rsidRDefault="00364F46" w:rsidP="00364F46">
            <w:pPr>
              <w:pStyle w:val="pagename"/>
              <w:rPr>
                <w:rFonts w:cs="Arial"/>
                <w:sz w:val="22"/>
                <w:szCs w:val="22"/>
              </w:rPr>
            </w:pPr>
          </w:p>
        </w:tc>
        <w:tc>
          <w:tcPr>
            <w:tcW w:w="5940" w:type="dxa"/>
          </w:tcPr>
          <w:p w:rsidR="00364F46" w:rsidRPr="00AA614A" w:rsidRDefault="00364F46" w:rsidP="00364F46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364F46" w:rsidTr="0084075C">
        <w:trPr>
          <w:trHeight w:val="2157"/>
        </w:trPr>
        <w:tc>
          <w:tcPr>
            <w:tcW w:w="8478" w:type="dxa"/>
          </w:tcPr>
          <w:p w:rsidR="00364F46" w:rsidRDefault="0092210E" w:rsidP="00BA3A63">
            <w:pPr>
              <w:pStyle w:val="picture"/>
            </w:pPr>
            <w: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ACB0BAF" wp14:editId="2A8BE083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126365</wp:posOffset>
                      </wp:positionV>
                      <wp:extent cx="237490" cy="238125"/>
                      <wp:effectExtent l="0" t="0" r="10160" b="28575"/>
                      <wp:wrapNone/>
                      <wp:docPr id="39" name="Text Box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DDF" w:rsidRDefault="00AD7DDF" w:rsidP="00364F46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8" o:spid="_x0000_s1026" type="#_x0000_t202" style="position:absolute;margin-left:-18.65pt;margin-top:9.95pt;width:18.7pt;height:1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" fillcolor="black">
                      <v:textbox inset="3.6pt,,3.6pt">
                        <w:txbxContent>
                          <w:p w:rsidR="00AD7DDF" w:rsidRDefault="00AD7DDF" w:rsidP="00364F4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075C"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0B764D4" wp14:editId="76A3F3C0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431800</wp:posOffset>
                      </wp:positionV>
                      <wp:extent cx="237490" cy="238125"/>
                      <wp:effectExtent l="0" t="0" r="10160" b="28575"/>
                      <wp:wrapNone/>
                      <wp:docPr id="40" name="Text Box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DDF" w:rsidRDefault="00AD7DDF" w:rsidP="0079665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5" o:spid="_x0000_s1027" type="#_x0000_t202" style="position:absolute;margin-left:-18.65pt;margin-top:34pt;width:18.7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" fillcolor="black">
                      <v:textbox inset="3.6pt,,3.6pt">
                        <w:txbxContent>
                          <w:p w:rsidR="00AD7DDF" w:rsidRDefault="00AD7DDF" w:rsidP="0079665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A4A"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5DB0CE" wp14:editId="0C549100">
                      <wp:simplePos x="0" y="0"/>
                      <wp:positionH relativeFrom="column">
                        <wp:posOffset>2784475</wp:posOffset>
                      </wp:positionH>
                      <wp:positionV relativeFrom="paragraph">
                        <wp:posOffset>945515</wp:posOffset>
                      </wp:positionV>
                      <wp:extent cx="237490" cy="238125"/>
                      <wp:effectExtent l="0" t="0" r="10160" b="28575"/>
                      <wp:wrapNone/>
                      <wp:docPr id="41" name="Text Box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DDF" w:rsidRDefault="00AD7DDF" w:rsidP="0079665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6" o:spid="_x0000_s1028" type="#_x0000_t202" style="position:absolute;margin-left:219.25pt;margin-top:74.45pt;width:18.7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" fillcolor="black">
                      <v:textbox inset="3.6pt,,3.6pt">
                        <w:txbxContent>
                          <w:p w:rsidR="00AD7DDF" w:rsidRDefault="00AD7DDF" w:rsidP="0079665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3A63">
              <w:drawing>
                <wp:inline distT="0" distB="0" distL="0" distR="0" wp14:anchorId="234B6F63" wp14:editId="1FFD0042">
                  <wp:extent cx="3018790" cy="1205190"/>
                  <wp:effectExtent l="19050" t="19050" r="10160" b="146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Cert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935" cy="120764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364F46" w:rsidRDefault="00364F46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40" w:type="dxa"/>
          </w:tcPr>
          <w:p w:rsidR="00364F46" w:rsidRDefault="00364F46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Hover over the </w:t>
            </w:r>
            <w:r w:rsidR="005717ED">
              <w:rPr>
                <w:rFonts w:cs="Arial"/>
                <w:b/>
              </w:rPr>
              <w:t>COMPLIANCE</w:t>
            </w:r>
            <w:r>
              <w:rPr>
                <w:rFonts w:cs="Arial"/>
              </w:rPr>
              <w:t xml:space="preserve"> tab.</w:t>
            </w:r>
          </w:p>
          <w:p w:rsidR="00364F46" w:rsidRDefault="00364F46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Hover over </w:t>
            </w:r>
            <w:r w:rsidRPr="00203BD5">
              <w:rPr>
                <w:rFonts w:cs="Arial"/>
                <w:b/>
              </w:rPr>
              <w:t>Internal Controls</w:t>
            </w:r>
            <w:r w:rsidR="00A9567D">
              <w:rPr>
                <w:rFonts w:cs="Arial"/>
                <w:b/>
              </w:rPr>
              <w:t xml:space="preserve"> Other Reports/Tools</w:t>
            </w:r>
            <w:r>
              <w:rPr>
                <w:rFonts w:cs="Arial"/>
              </w:rPr>
              <w:t xml:space="preserve">. </w:t>
            </w:r>
          </w:p>
          <w:p w:rsidR="00364F46" w:rsidRDefault="00364F46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Click </w:t>
            </w:r>
            <w:r w:rsidR="00DC5280">
              <w:rPr>
                <w:rFonts w:cs="Arial"/>
                <w:b/>
              </w:rPr>
              <w:t>Gap Analysis</w:t>
            </w:r>
            <w:r>
              <w:rPr>
                <w:rFonts w:cs="Arial"/>
              </w:rPr>
              <w:t>.</w:t>
            </w:r>
          </w:p>
          <w:p w:rsidR="00A9567D" w:rsidRPr="00364F46" w:rsidRDefault="00977EC7" w:rsidP="001279CB">
            <w:pPr>
              <w:pStyle w:val="List-numbered"/>
              <w:numPr>
                <w:ilvl w:val="0"/>
                <w:numId w:val="0"/>
              </w:numPr>
              <w:rPr>
                <w:rFonts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7FFAEE8" wp14:editId="36E5C656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66040</wp:posOffset>
                      </wp:positionV>
                      <wp:extent cx="2752725" cy="752475"/>
                      <wp:effectExtent l="0" t="0" r="28575" b="28575"/>
                      <wp:wrapNone/>
                      <wp:docPr id="42" name="Text Box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2725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DDF" w:rsidRDefault="00AD7DDF" w:rsidP="008923EC">
                                  <w:pPr>
                                    <w:pStyle w:val="noteinlist-single"/>
                                    <w:ind w:left="0" w:firstLine="0"/>
                                  </w:pPr>
                                  <w:r>
                                    <w:t xml:space="preserve">The </w:t>
                                  </w:r>
                                  <w:r w:rsidR="003B17C9">
                                    <w:t xml:space="preserve">Gap Analysis </w:t>
                                  </w:r>
                                  <w:r>
                                    <w:t>Summary by Process page shows a list of departments and compl</w:t>
                                  </w:r>
                                  <w:r w:rsidR="003B17C9">
                                    <w:t>etion status indicators for each of the major processes</w:t>
                                  </w:r>
                                  <w:r>
                                    <w:t>.</w:t>
                                  </w:r>
                                </w:p>
                                <w:p w:rsidR="00AD7DDF" w:rsidRDefault="00AD7DDF" w:rsidP="008923EC"/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" o:spid="_x0000_s1029" type="#_x0000_t202" style="position:absolute;margin-left:18.6pt;margin-top:5.2pt;width:216.75pt;height:5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" fillcolor="#ffc" strokeweight=".25pt">
                      <v:textbox inset="3.6pt,,3.6pt">
                        <w:txbxContent>
                          <w:p w:rsidR="00AD7DDF" w:rsidRDefault="00AD7DDF" w:rsidP="008923EC">
                            <w:pPr>
                              <w:pStyle w:val="noteinlist-single"/>
                              <w:ind w:left="0" w:firstLine="0"/>
                            </w:pPr>
                            <w:r>
                              <w:t xml:space="preserve">The </w:t>
                            </w:r>
                            <w:r w:rsidR="003B17C9">
                              <w:t xml:space="preserve">Gap Analysis </w:t>
                            </w:r>
                            <w:r>
                              <w:t>Summary by Process page shows a list of departments and compl</w:t>
                            </w:r>
                            <w:r w:rsidR="003B17C9">
                              <w:t>etion status indicators for each of the major processes</w:t>
                            </w:r>
                            <w:r>
                              <w:t>.</w:t>
                            </w:r>
                          </w:p>
                          <w:p w:rsidR="00AD7DDF" w:rsidRDefault="00AD7DDF" w:rsidP="008923E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6B3E" w:rsidTr="0084075C">
        <w:trPr>
          <w:trHeight w:val="447"/>
        </w:trPr>
        <w:tc>
          <w:tcPr>
            <w:tcW w:w="14688" w:type="dxa"/>
            <w:gridSpan w:val="3"/>
          </w:tcPr>
          <w:p w:rsidR="00E46B3E" w:rsidRPr="00E46B3E" w:rsidRDefault="00E46B3E" w:rsidP="00404E46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  <w:b/>
              </w:rPr>
            </w:pPr>
            <w:r w:rsidRPr="00E46B3E">
              <w:rPr>
                <w:b/>
                <w:noProof/>
              </w:rPr>
              <w:t>Gap Analysis by Department - Summary by Process</w:t>
            </w:r>
            <w:r w:rsidRPr="00E46B3E">
              <w:rPr>
                <w:b/>
              </w:rPr>
              <w:t xml:space="preserve"> Page</w:t>
            </w:r>
          </w:p>
        </w:tc>
      </w:tr>
      <w:tr w:rsidR="00E46B3E" w:rsidTr="0084075C">
        <w:trPr>
          <w:trHeight w:val="2247"/>
        </w:trPr>
        <w:tc>
          <w:tcPr>
            <w:tcW w:w="8478" w:type="dxa"/>
          </w:tcPr>
          <w:p w:rsidR="00E46B3E" w:rsidRDefault="00404E46" w:rsidP="00404E46">
            <w:pPr>
              <w:pStyle w:val="picture"/>
            </w:pPr>
            <w: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0B8A37A" wp14:editId="36643B0A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2407285</wp:posOffset>
                      </wp:positionV>
                      <wp:extent cx="237490" cy="238125"/>
                      <wp:effectExtent l="0" t="0" r="10160" b="28575"/>
                      <wp:wrapNone/>
                      <wp:docPr id="57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428A" w:rsidRDefault="00F25EB8" w:rsidP="0060428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0" o:spid="_x0000_s1030" type="#_x0000_t202" style="position:absolute;margin-left:201.9pt;margin-top:189.55pt;width:18.7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" fillcolor="black">
                      <v:textbox inset="3.6pt,,3.6pt">
                        <w:txbxContent>
                          <w:p w:rsidR="0060428A" w:rsidRDefault="00F25EB8" w:rsidP="0060428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3226956" wp14:editId="0A30102A">
                      <wp:simplePos x="0" y="0"/>
                      <wp:positionH relativeFrom="column">
                        <wp:posOffset>3685540</wp:posOffset>
                      </wp:positionH>
                      <wp:positionV relativeFrom="paragraph">
                        <wp:posOffset>552450</wp:posOffset>
                      </wp:positionV>
                      <wp:extent cx="237490" cy="238125"/>
                      <wp:effectExtent l="0" t="0" r="10160" b="28575"/>
                      <wp:wrapNone/>
                      <wp:docPr id="55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B3E" w:rsidRDefault="00F25EB8" w:rsidP="00E46B3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90.2pt;margin-top:43.5pt;width:18.7pt;height:1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48QIwIAAFk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" fillcolor="black">
                      <v:textbox inset="3.6pt,,3.6pt">
                        <w:txbxContent>
                          <w:p w:rsidR="00E46B3E" w:rsidRDefault="00F25EB8" w:rsidP="00E46B3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0E8E1C3" wp14:editId="3129F31F">
                      <wp:simplePos x="0" y="0"/>
                      <wp:positionH relativeFrom="column">
                        <wp:posOffset>4733290</wp:posOffset>
                      </wp:positionH>
                      <wp:positionV relativeFrom="paragraph">
                        <wp:posOffset>1162050</wp:posOffset>
                      </wp:positionV>
                      <wp:extent cx="237490" cy="238125"/>
                      <wp:effectExtent l="0" t="0" r="10160" b="28575"/>
                      <wp:wrapNone/>
                      <wp:docPr id="50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B3E" w:rsidRDefault="00F25EB8" w:rsidP="00E46B3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372.7pt;margin-top:91.5pt;width:18.7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" fillcolor="black">
                      <v:textbox inset="3.6pt,,3.6pt">
                        <w:txbxContent>
                          <w:p w:rsidR="00E46B3E" w:rsidRDefault="00F25EB8" w:rsidP="00E46B3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160BAB6" wp14:editId="66E7B8C6">
                      <wp:simplePos x="0" y="0"/>
                      <wp:positionH relativeFrom="column">
                        <wp:posOffset>4058920</wp:posOffset>
                      </wp:positionH>
                      <wp:positionV relativeFrom="paragraph">
                        <wp:posOffset>2486025</wp:posOffset>
                      </wp:positionV>
                      <wp:extent cx="237490" cy="238125"/>
                      <wp:effectExtent l="0" t="0" r="10160" b="28575"/>
                      <wp:wrapNone/>
                      <wp:docPr id="52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6B3E" w:rsidRDefault="00F25EB8" w:rsidP="00E46B3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319.6pt;margin-top:195.75pt;width:18.7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" fillcolor="black">
                      <v:textbox inset="3.6pt,,3.6pt">
                        <w:txbxContent>
                          <w:p w:rsidR="00E46B3E" w:rsidRDefault="00F25EB8" w:rsidP="00E46B3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2A869E8" wp14:editId="71F3CB49">
                      <wp:simplePos x="0" y="0"/>
                      <wp:positionH relativeFrom="column">
                        <wp:posOffset>4118452</wp:posOffset>
                      </wp:positionH>
                      <wp:positionV relativeFrom="paragraph">
                        <wp:posOffset>1531142</wp:posOffset>
                      </wp:positionV>
                      <wp:extent cx="85725" cy="1773875"/>
                      <wp:effectExtent l="0" t="5715" r="22860" b="22860"/>
                      <wp:wrapNone/>
                      <wp:docPr id="4" name="Left Bra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5725" cy="177387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4" o:spid="_x0000_s1026" type="#_x0000_t87" style="position:absolute;margin-left:324.3pt;margin-top:120.55pt;width:6.75pt;height:139.7pt;rotation:-90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" adj="87" strokecolor="black [3040]"/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0CA9FD7" wp14:editId="6862B95E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1095375</wp:posOffset>
                      </wp:positionV>
                      <wp:extent cx="237490" cy="238125"/>
                      <wp:effectExtent l="0" t="0" r="10160" b="28575"/>
                      <wp:wrapNone/>
                      <wp:docPr id="35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DDF" w:rsidRDefault="0060428A" w:rsidP="00DC528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60.55pt;margin-top:86.25pt;width:18.7pt;height:1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" fillcolor="black">
                      <v:textbox inset="3.6pt,,3.6pt">
                        <w:txbxContent>
                          <w:p w:rsidR="00AD7DDF" w:rsidRDefault="0060428A" w:rsidP="00DC52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E6E492E" wp14:editId="57FA311E">
                      <wp:simplePos x="0" y="0"/>
                      <wp:positionH relativeFrom="column">
                        <wp:posOffset>2114549</wp:posOffset>
                      </wp:positionH>
                      <wp:positionV relativeFrom="paragraph">
                        <wp:posOffset>1049020</wp:posOffset>
                      </wp:positionV>
                      <wp:extent cx="85725" cy="676275"/>
                      <wp:effectExtent l="9525" t="0" r="19050" b="19050"/>
                      <wp:wrapNone/>
                      <wp:docPr id="3" name="Left Bra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5725" cy="67627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Brace 3" o:spid="_x0000_s1026" type="#_x0000_t87" style="position:absolute;margin-left:166.5pt;margin-top:82.6pt;width:6.75pt;height:53.25pt;rotation:90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" adj="228" strokecolor="black [3040]"/>
                  </w:pict>
                </mc:Fallback>
              </mc:AlternateContent>
            </w:r>
            <w:r w:rsidR="0084075C"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43B29B6" wp14:editId="5CBBEE7A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114300</wp:posOffset>
                      </wp:positionV>
                      <wp:extent cx="237490" cy="238125"/>
                      <wp:effectExtent l="0" t="0" r="10160" b="28575"/>
                      <wp:wrapNone/>
                      <wp:docPr id="58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428A" w:rsidRDefault="0060428A" w:rsidP="0060428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-18.65pt;margin-top:9pt;width:18.7pt;height:18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YpIQIAAFk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" fillcolor="black">
                      <v:textbox inset="3.6pt,,3.6pt">
                        <w:txbxContent>
                          <w:p w:rsidR="0060428A" w:rsidRDefault="0060428A" w:rsidP="0060428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5246370" cy="26568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.b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70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E46B3E" w:rsidRDefault="00E46B3E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40" w:type="dxa"/>
          </w:tcPr>
          <w:p w:rsidR="0060428A" w:rsidRDefault="0060428A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>To change the fiscal year, use the pull down menu.</w:t>
            </w:r>
          </w:p>
          <w:p w:rsidR="00F25EB8" w:rsidRDefault="00E46B3E" w:rsidP="00F25EB8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mark all the questions </w:t>
            </w:r>
            <w:r w:rsidR="00A62700">
              <w:rPr>
                <w:rFonts w:cs="Arial"/>
              </w:rPr>
              <w:t xml:space="preserve">of all processes </w:t>
            </w:r>
            <w:r>
              <w:rPr>
                <w:rFonts w:cs="Arial"/>
              </w:rPr>
              <w:t xml:space="preserve">Not Applicable for a department, click the </w:t>
            </w:r>
            <w:r w:rsidRPr="003B17C9">
              <w:rPr>
                <w:rFonts w:cs="Arial"/>
                <w:b/>
              </w:rPr>
              <w:t>N/A</w:t>
            </w:r>
            <w:r>
              <w:rPr>
                <w:rFonts w:cs="Arial"/>
              </w:rPr>
              <w:t xml:space="preserve"> button to the right of the depart</w:t>
            </w:r>
            <w:r w:rsidR="00A62700">
              <w:rPr>
                <w:rFonts w:cs="Arial"/>
              </w:rPr>
              <w:t>ment</w:t>
            </w:r>
            <w:r w:rsidR="0084075C">
              <w:rPr>
                <w:rFonts w:cs="Arial"/>
              </w:rPr>
              <w:t xml:space="preserve"> ID</w:t>
            </w:r>
            <w:r w:rsidR="00A62700">
              <w:rPr>
                <w:rFonts w:cs="Arial"/>
              </w:rPr>
              <w:t>. To undo that action</w:t>
            </w:r>
            <w:r>
              <w:rPr>
                <w:rFonts w:cs="Arial"/>
              </w:rPr>
              <w:t xml:space="preserve">, click </w:t>
            </w:r>
            <w:r w:rsidRPr="003B17C9">
              <w:rPr>
                <w:rFonts w:cs="Arial"/>
                <w:b/>
              </w:rPr>
              <w:t>Undo</w:t>
            </w:r>
            <w:r>
              <w:rPr>
                <w:rFonts w:cs="Arial"/>
              </w:rPr>
              <w:t>.</w:t>
            </w:r>
          </w:p>
          <w:p w:rsidR="00A62700" w:rsidRPr="00F25EB8" w:rsidRDefault="00A62700" w:rsidP="00F25EB8">
            <w:pPr>
              <w:pStyle w:val="List-numbered"/>
              <w:rPr>
                <w:rFonts w:cs="Arial"/>
              </w:rPr>
            </w:pPr>
            <w:r w:rsidRPr="0095667C">
              <w:t xml:space="preserve">Enter the rationale for the N/A response in the </w:t>
            </w:r>
            <w:r w:rsidRPr="00F25EB8">
              <w:rPr>
                <w:b/>
              </w:rPr>
              <w:t>Reason</w:t>
            </w:r>
            <w:r w:rsidRPr="0095667C">
              <w:t xml:space="preserve"> box</w:t>
            </w:r>
            <w:r w:rsidR="0084075C">
              <w:t xml:space="preserve"> and click OK</w:t>
            </w:r>
            <w:r w:rsidR="00F25EB8">
              <w:t xml:space="preserve"> (not shown).</w:t>
            </w:r>
          </w:p>
          <w:p w:rsidR="0060428A" w:rsidRPr="0060428A" w:rsidRDefault="0060428A" w:rsidP="0060428A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view additional processes, use the </w:t>
            </w:r>
            <w:r w:rsidRPr="0060428A">
              <w:rPr>
                <w:rFonts w:cs="Arial"/>
                <w:b/>
              </w:rPr>
              <w:t>horizontal scroll bar</w:t>
            </w:r>
            <w:r>
              <w:rPr>
                <w:rFonts w:cs="Arial"/>
              </w:rPr>
              <w:t>.</w:t>
            </w:r>
          </w:p>
          <w:p w:rsidR="00E46B3E" w:rsidRDefault="00E46B3E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view a list of the departments with a status of Not Started </w:t>
            </w:r>
            <w:r w:rsidR="0060428A">
              <w:rPr>
                <w:rFonts w:cs="Arial"/>
              </w:rPr>
              <w:t xml:space="preserve">or with identified gaps </w:t>
            </w:r>
            <w:r>
              <w:rPr>
                <w:rFonts w:cs="Arial"/>
              </w:rPr>
              <w:t xml:space="preserve">for a process, click the </w:t>
            </w:r>
            <w:r w:rsidR="0060428A">
              <w:rPr>
                <w:rFonts w:cs="Arial"/>
              </w:rPr>
              <w:t xml:space="preserve">appropriate </w:t>
            </w:r>
            <w:r w:rsidRPr="00E46B3E">
              <w:rPr>
                <w:rFonts w:cs="Arial"/>
                <w:b/>
              </w:rPr>
              <w:t>percentage link</w:t>
            </w:r>
            <w:r>
              <w:rPr>
                <w:rFonts w:cs="Arial"/>
              </w:rPr>
              <w:t>.</w:t>
            </w:r>
          </w:p>
          <w:p w:rsidR="00E46B3E" w:rsidRPr="0060428A" w:rsidRDefault="00E46B3E" w:rsidP="0060428A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</w:t>
            </w:r>
            <w:r w:rsidR="00A62700">
              <w:rPr>
                <w:rFonts w:cs="Arial"/>
              </w:rPr>
              <w:t>access the gap analysis</w:t>
            </w:r>
            <w:r w:rsidR="00D81E73">
              <w:rPr>
                <w:rFonts w:cs="Arial"/>
              </w:rPr>
              <w:t xml:space="preserve"> tool</w:t>
            </w:r>
            <w:r>
              <w:rPr>
                <w:rFonts w:cs="Arial"/>
              </w:rPr>
              <w:t xml:space="preserve"> for a </w:t>
            </w:r>
            <w:r w:rsidR="00A62700">
              <w:rPr>
                <w:rFonts w:cs="Arial"/>
              </w:rPr>
              <w:t>specific</w:t>
            </w:r>
            <w:r>
              <w:rPr>
                <w:rFonts w:cs="Arial"/>
              </w:rPr>
              <w:t xml:space="preserve"> process</w:t>
            </w:r>
            <w:r w:rsidR="00D81E73">
              <w:rPr>
                <w:rFonts w:cs="Arial"/>
              </w:rPr>
              <w:t xml:space="preserve"> and department</w:t>
            </w:r>
            <w:r>
              <w:rPr>
                <w:rFonts w:cs="Arial"/>
              </w:rPr>
              <w:t xml:space="preserve">, click </w:t>
            </w:r>
            <w:r w:rsidRPr="00E46B3E">
              <w:rPr>
                <w:rFonts w:cs="Arial"/>
                <w:b/>
              </w:rPr>
              <w:t>Not Started</w:t>
            </w:r>
            <w:r w:rsidR="00382813">
              <w:rPr>
                <w:rFonts w:cs="Arial"/>
                <w:b/>
              </w:rPr>
              <w:t>, Started,</w:t>
            </w:r>
            <w:r>
              <w:rPr>
                <w:rFonts w:cs="Arial"/>
              </w:rPr>
              <w:t xml:space="preserve"> </w:t>
            </w:r>
            <w:r w:rsidR="0060428A">
              <w:rPr>
                <w:rFonts w:cs="Arial"/>
              </w:rPr>
              <w:t xml:space="preserve">or </w:t>
            </w:r>
            <w:r w:rsidR="0060428A" w:rsidRPr="0060428A">
              <w:rPr>
                <w:rFonts w:cs="Arial"/>
                <w:b/>
              </w:rPr>
              <w:t>Completed</w:t>
            </w:r>
            <w:r w:rsidR="0060428A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in the appropriate </w:t>
            </w:r>
            <w:r w:rsidR="00D81E73">
              <w:rPr>
                <w:rFonts w:cs="Arial"/>
              </w:rPr>
              <w:t xml:space="preserve">row and </w:t>
            </w:r>
            <w:r>
              <w:rPr>
                <w:rFonts w:cs="Arial"/>
              </w:rPr>
              <w:t xml:space="preserve">column. </w:t>
            </w:r>
            <w:r w:rsidR="00A62700">
              <w:rPr>
                <w:rFonts w:cs="Arial"/>
              </w:rPr>
              <w:t>If a process is</w:t>
            </w:r>
            <w:r w:rsidR="001279CB">
              <w:rPr>
                <w:rFonts w:cs="Arial"/>
              </w:rPr>
              <w:t xml:space="preserve"> not applicable to</w:t>
            </w:r>
            <w:r w:rsidR="00D81E73">
              <w:rPr>
                <w:rFonts w:cs="Arial"/>
              </w:rPr>
              <w:t xml:space="preserve"> the</w:t>
            </w:r>
            <w:r w:rsidRPr="0060428A">
              <w:rPr>
                <w:rFonts w:cs="Arial"/>
              </w:rPr>
              <w:t xml:space="preserve"> department, click </w:t>
            </w:r>
            <w:r w:rsidRPr="0060428A">
              <w:rPr>
                <w:rFonts w:cs="Arial"/>
                <w:b/>
              </w:rPr>
              <w:t>N/A</w:t>
            </w:r>
            <w:r w:rsidRPr="0060428A">
              <w:rPr>
                <w:rFonts w:cs="Arial"/>
              </w:rPr>
              <w:t>.</w:t>
            </w:r>
            <w:r>
              <w:rPr>
                <w:noProof/>
              </w:rPr>
              <w:t xml:space="preserve"> </w:t>
            </w:r>
          </w:p>
          <w:p w:rsidR="00A84827" w:rsidRPr="00D81E73" w:rsidRDefault="00E16CEA" w:rsidP="00D81E73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>Click any linked process to view the same information by sub-process</w:t>
            </w:r>
            <w:r w:rsidR="00E46B3E">
              <w:rPr>
                <w:rFonts w:cs="Arial"/>
              </w:rPr>
              <w:t>.</w:t>
            </w:r>
          </w:p>
        </w:tc>
      </w:tr>
      <w:tr w:rsidR="001279CB" w:rsidTr="0084075C">
        <w:trPr>
          <w:trHeight w:val="312"/>
        </w:trPr>
        <w:tc>
          <w:tcPr>
            <w:tcW w:w="8478" w:type="dxa"/>
          </w:tcPr>
          <w:p w:rsidR="001279CB" w:rsidRDefault="00144AB6" w:rsidP="001279CB">
            <w:pPr>
              <w:pStyle w:val="pagename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CBAC52D" wp14:editId="342B2D75">
                      <wp:simplePos x="0" y="0"/>
                      <wp:positionH relativeFrom="column">
                        <wp:posOffset>3543935</wp:posOffset>
                      </wp:positionH>
                      <wp:positionV relativeFrom="paragraph">
                        <wp:posOffset>88265</wp:posOffset>
                      </wp:positionV>
                      <wp:extent cx="237490" cy="238125"/>
                      <wp:effectExtent l="0" t="0" r="10160" b="28575"/>
                      <wp:wrapNone/>
                      <wp:docPr id="62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E77" w:rsidRDefault="007D2CD7" w:rsidP="00D52E7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279.05pt;margin-top:6.95pt;width:18.7pt;height:18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" fillcolor="black">
                      <v:textbox inset="3.6pt,,3.6pt">
                        <w:txbxContent>
                          <w:p w:rsidR="00D52E77" w:rsidRDefault="007D2CD7" w:rsidP="00D52E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9CB">
              <w:t>Gap Analysis by Department Process Page</w:t>
            </w:r>
          </w:p>
        </w:tc>
        <w:tc>
          <w:tcPr>
            <w:tcW w:w="270" w:type="dxa"/>
          </w:tcPr>
          <w:p w:rsidR="001279CB" w:rsidRDefault="001279CB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40" w:type="dxa"/>
          </w:tcPr>
          <w:p w:rsidR="001279CB" w:rsidRDefault="001279CB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1279CB" w:rsidTr="0084075C">
        <w:trPr>
          <w:trHeight w:val="2247"/>
        </w:trPr>
        <w:tc>
          <w:tcPr>
            <w:tcW w:w="8478" w:type="dxa"/>
          </w:tcPr>
          <w:p w:rsidR="001279CB" w:rsidRDefault="00416492" w:rsidP="00BA3A63">
            <w:pPr>
              <w:pStyle w:val="picture"/>
            </w:pPr>
            <w: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7E05369" wp14:editId="03ECBAF7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1342390</wp:posOffset>
                      </wp:positionV>
                      <wp:extent cx="237490" cy="238125"/>
                      <wp:effectExtent l="0" t="0" r="10160" b="28575"/>
                      <wp:wrapNone/>
                      <wp:docPr id="9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6492" w:rsidRDefault="00416492" w:rsidP="00416492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218.25pt;margin-top:105.7pt;width:18.7pt;height:18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haIQIAAFk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" fillcolor="black">
                      <v:textbox inset="3.6pt,,3.6pt">
                        <w:txbxContent>
                          <w:p w:rsidR="00416492" w:rsidRDefault="00416492" w:rsidP="0041649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BCD44B6" wp14:editId="7CD1CFAF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418465</wp:posOffset>
                      </wp:positionV>
                      <wp:extent cx="237490" cy="238125"/>
                      <wp:effectExtent l="0" t="0" r="10160" b="28575"/>
                      <wp:wrapNone/>
                      <wp:docPr id="60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9CB" w:rsidRDefault="00D52E77" w:rsidP="001279C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216.05pt;margin-top:32.95pt;width:18.7pt;height:1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" fillcolor="black">
                      <v:textbox inset="3.6pt,,3.6pt">
                        <w:txbxContent>
                          <w:p w:rsidR="001279CB" w:rsidRDefault="00D52E77" w:rsidP="001279C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C12"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819570D" wp14:editId="1F2D458C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1342390</wp:posOffset>
                      </wp:positionV>
                      <wp:extent cx="237490" cy="238125"/>
                      <wp:effectExtent l="0" t="0" r="10160" b="28575"/>
                      <wp:wrapNone/>
                      <wp:docPr id="67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E77" w:rsidRDefault="00D52E77" w:rsidP="00D52E7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89.3pt;margin-top:105.7pt;width:18.7pt;height:18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" fillcolor="black">
                      <v:textbox inset="3.6pt,,3.6pt">
                        <w:txbxContent>
                          <w:p w:rsidR="00D52E77" w:rsidRDefault="00D52E77" w:rsidP="00D52E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C12"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6D1CBB3" wp14:editId="59806293">
                      <wp:simplePos x="0" y="0"/>
                      <wp:positionH relativeFrom="column">
                        <wp:posOffset>-208915</wp:posOffset>
                      </wp:positionH>
                      <wp:positionV relativeFrom="paragraph">
                        <wp:posOffset>1351915</wp:posOffset>
                      </wp:positionV>
                      <wp:extent cx="237490" cy="238125"/>
                      <wp:effectExtent l="0" t="0" r="10160" b="28575"/>
                      <wp:wrapNone/>
                      <wp:docPr id="64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E77" w:rsidRDefault="00D52E77" w:rsidP="00D52E7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-16.45pt;margin-top:106.45pt;width:18.7pt;height:18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" fillcolor="black">
                      <v:textbox inset="3.6pt,,3.6pt">
                        <w:txbxContent>
                          <w:p w:rsidR="00D52E77" w:rsidRDefault="00D52E77" w:rsidP="00D52E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0AA0">
              <w:drawing>
                <wp:inline distT="0" distB="0" distL="0" distR="0" wp14:anchorId="2D52855C" wp14:editId="51D2D9BC">
                  <wp:extent cx="5141158" cy="1997693"/>
                  <wp:effectExtent l="19050" t="19050" r="21590" b="222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903" cy="200497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1279CB" w:rsidRDefault="001279CB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40" w:type="dxa"/>
          </w:tcPr>
          <w:p w:rsidR="00D52E77" w:rsidRDefault="00FF4DAD" w:rsidP="00A84827">
            <w:pPr>
              <w:pStyle w:val="List-numbered"/>
            </w:pPr>
            <w:r>
              <w:t>To access the first question in the first process</w:t>
            </w:r>
            <w:r w:rsidR="00A84827">
              <w:t xml:space="preserve"> for a</w:t>
            </w:r>
            <w:r>
              <w:t xml:space="preserve"> department, c</w:t>
            </w:r>
            <w:r w:rsidR="00D52E77">
              <w:t xml:space="preserve">lick the linked </w:t>
            </w:r>
            <w:r w:rsidR="00D52E77" w:rsidRPr="00D52E77">
              <w:rPr>
                <w:b/>
              </w:rPr>
              <w:t>Dept ID</w:t>
            </w:r>
            <w:r w:rsidR="00D52E77">
              <w:t>.</w:t>
            </w:r>
          </w:p>
          <w:p w:rsidR="007D2CD7" w:rsidRDefault="00FF4DAD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>To in</w:t>
            </w:r>
            <w:r w:rsidR="00A84827">
              <w:rPr>
                <w:rFonts w:cs="Arial"/>
              </w:rPr>
              <w:t>dicate all the questions in a</w:t>
            </w:r>
            <w:r>
              <w:rPr>
                <w:rFonts w:cs="Arial"/>
              </w:rPr>
              <w:t xml:space="preserve"> pr</w:t>
            </w:r>
            <w:r w:rsidR="00A84827">
              <w:rPr>
                <w:rFonts w:cs="Arial"/>
              </w:rPr>
              <w:t>ocess are not applicable to a</w:t>
            </w:r>
            <w:r>
              <w:rPr>
                <w:rFonts w:cs="Arial"/>
              </w:rPr>
              <w:t xml:space="preserve"> department, c</w:t>
            </w:r>
            <w:r w:rsidR="00C61C12">
              <w:rPr>
                <w:rFonts w:cs="Arial"/>
              </w:rPr>
              <w:t>lick</w:t>
            </w:r>
            <w:r w:rsidR="00A84827">
              <w:rPr>
                <w:rFonts w:cs="Arial"/>
              </w:rPr>
              <w:t xml:space="preserve"> the appropriate</w:t>
            </w:r>
            <w:r w:rsidR="00C61C12">
              <w:rPr>
                <w:rFonts w:cs="Arial"/>
              </w:rPr>
              <w:t xml:space="preserve"> </w:t>
            </w:r>
            <w:r w:rsidR="007D2CD7" w:rsidRPr="007D2CD7">
              <w:rPr>
                <w:rFonts w:cs="Arial"/>
                <w:b/>
              </w:rPr>
              <w:t>Click to answer all as NA</w:t>
            </w:r>
            <w:r w:rsidR="00A84827" w:rsidRPr="00A84827">
              <w:rPr>
                <w:rFonts w:cs="Arial"/>
              </w:rPr>
              <w:t xml:space="preserve"> link</w:t>
            </w:r>
            <w:r w:rsidR="007D2CD7">
              <w:rPr>
                <w:rFonts w:cs="Arial"/>
              </w:rPr>
              <w:t xml:space="preserve"> </w:t>
            </w:r>
            <w:r w:rsidR="00144AB6">
              <w:rPr>
                <w:rFonts w:cs="Arial"/>
              </w:rPr>
              <w:t>in the Process not applicable column</w:t>
            </w:r>
            <w:r w:rsidR="007D2CD7">
              <w:rPr>
                <w:rFonts w:cs="Arial"/>
              </w:rPr>
              <w:t>.</w:t>
            </w:r>
          </w:p>
          <w:p w:rsidR="00944948" w:rsidRDefault="00944948" w:rsidP="00944948">
            <w:pPr>
              <w:pStyle w:val="noteinlist-single"/>
            </w:pPr>
            <w:r w:rsidRPr="00944948">
              <w:rPr>
                <w:b/>
              </w:rPr>
              <w:t>Note:</w:t>
            </w:r>
            <w:r>
              <w:t xml:space="preserve"> This </w:t>
            </w:r>
            <w:r w:rsidR="00416492">
              <w:t>is the same action as using N/A</w:t>
            </w:r>
            <w:r>
              <w:t xml:space="preserve"> for a department on the Gap Analysis Summary</w:t>
            </w:r>
            <w:r w:rsidR="00C61C12">
              <w:t xml:space="preserve"> by Process page</w:t>
            </w:r>
            <w:r>
              <w:t>.</w:t>
            </w:r>
            <w:r w:rsidR="00C12209">
              <w:t xml:space="preserve"> See Step 8.</w:t>
            </w:r>
          </w:p>
          <w:p w:rsidR="00416492" w:rsidRDefault="00FF4DAD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="00504FBC">
              <w:rPr>
                <w:rFonts w:cs="Arial"/>
              </w:rPr>
              <w:t>o go to</w:t>
            </w:r>
            <w:r w:rsidR="00A84827">
              <w:rPr>
                <w:rFonts w:cs="Arial"/>
              </w:rPr>
              <w:t xml:space="preserve"> the first question in a</w:t>
            </w:r>
            <w:r>
              <w:rPr>
                <w:rFonts w:cs="Arial"/>
              </w:rPr>
              <w:t xml:space="preserve"> sub-process</w:t>
            </w:r>
            <w:r w:rsidR="00A84827">
              <w:rPr>
                <w:rFonts w:cs="Arial"/>
              </w:rPr>
              <w:t xml:space="preserve"> for a department</w:t>
            </w:r>
            <w:r>
              <w:rPr>
                <w:rFonts w:cs="Arial"/>
              </w:rPr>
              <w:t>, c</w:t>
            </w:r>
            <w:r w:rsidR="00416492">
              <w:rPr>
                <w:rFonts w:cs="Arial"/>
              </w:rPr>
              <w:t xml:space="preserve">lick the </w:t>
            </w:r>
            <w:r w:rsidR="00A84827">
              <w:rPr>
                <w:rFonts w:cs="Arial"/>
              </w:rPr>
              <w:t xml:space="preserve">appropriate </w:t>
            </w:r>
            <w:r w:rsidR="00416492" w:rsidRPr="00416492">
              <w:rPr>
                <w:rFonts w:cs="Arial"/>
                <w:b/>
              </w:rPr>
              <w:t>Completed</w:t>
            </w:r>
            <w:r w:rsidR="00382813">
              <w:rPr>
                <w:rFonts w:cs="Arial"/>
                <w:b/>
              </w:rPr>
              <w:t>, Started,</w:t>
            </w:r>
            <w:r w:rsidR="00416492">
              <w:rPr>
                <w:rFonts w:cs="Arial"/>
              </w:rPr>
              <w:t xml:space="preserve"> or </w:t>
            </w:r>
            <w:r w:rsidR="00416492" w:rsidRPr="00416492">
              <w:rPr>
                <w:rFonts w:cs="Arial"/>
                <w:b/>
              </w:rPr>
              <w:t>Not Started</w:t>
            </w:r>
            <w:r w:rsidR="00A84827">
              <w:rPr>
                <w:rFonts w:cs="Arial"/>
              </w:rPr>
              <w:t xml:space="preserve"> link</w:t>
            </w:r>
            <w:r w:rsidR="00416492">
              <w:rPr>
                <w:rFonts w:cs="Arial"/>
              </w:rPr>
              <w:t xml:space="preserve"> in the appropriate sub-process column.</w:t>
            </w:r>
          </w:p>
          <w:p w:rsidR="001279CB" w:rsidRDefault="00FF4DAD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>To view information f</w:t>
            </w:r>
            <w:r w:rsidR="00A84827">
              <w:rPr>
                <w:rFonts w:cs="Arial"/>
              </w:rPr>
              <w:t>or all the questions within a</w:t>
            </w:r>
            <w:r>
              <w:rPr>
                <w:rFonts w:cs="Arial"/>
              </w:rPr>
              <w:t xml:space="preserve"> sub-process, click </w:t>
            </w:r>
            <w:r w:rsidR="00A84827">
              <w:rPr>
                <w:rFonts w:cs="Arial"/>
              </w:rPr>
              <w:t xml:space="preserve">the </w:t>
            </w:r>
            <w:r w:rsidR="00A84827" w:rsidRPr="00416492">
              <w:rPr>
                <w:rFonts w:cs="Arial"/>
                <w:b/>
              </w:rPr>
              <w:t>plus sign</w:t>
            </w:r>
            <w:r w:rsidR="00A84827">
              <w:rPr>
                <w:rFonts w:cs="Arial"/>
              </w:rPr>
              <w:t xml:space="preserve"> next to a sub-process. Click </w:t>
            </w:r>
            <w:r>
              <w:rPr>
                <w:rFonts w:cs="Arial"/>
              </w:rPr>
              <w:t xml:space="preserve">the </w:t>
            </w:r>
            <w:r w:rsidRPr="00416492">
              <w:rPr>
                <w:rFonts w:cs="Arial"/>
                <w:b/>
              </w:rPr>
              <w:t>minus sign</w:t>
            </w:r>
            <w:r>
              <w:rPr>
                <w:rFonts w:cs="Arial"/>
              </w:rPr>
              <w:t xml:space="preserve"> to collapse the sub-process</w:t>
            </w:r>
            <w:r w:rsidR="00D52E77">
              <w:rPr>
                <w:rFonts w:cs="Arial"/>
              </w:rPr>
              <w:t>.</w:t>
            </w:r>
          </w:p>
          <w:p w:rsidR="00C61C12" w:rsidRPr="005F7E62" w:rsidRDefault="007D2CD7" w:rsidP="005F7E62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Click the </w:t>
            </w:r>
            <w:r w:rsidRPr="007D2CD7">
              <w:rPr>
                <w:rFonts w:cs="Arial"/>
                <w:b/>
              </w:rPr>
              <w:t>Print all questions and answers for this process</w:t>
            </w:r>
            <w:r>
              <w:rPr>
                <w:rFonts w:cs="Arial"/>
              </w:rPr>
              <w:t xml:space="preserve"> to go to a </w:t>
            </w:r>
            <w:r w:rsidR="00944948">
              <w:rPr>
                <w:rFonts w:cs="Arial"/>
              </w:rPr>
              <w:t>table</w:t>
            </w:r>
            <w:r>
              <w:rPr>
                <w:rFonts w:cs="Arial"/>
              </w:rPr>
              <w:t xml:space="preserve"> view of the responses for the process.</w:t>
            </w:r>
          </w:p>
        </w:tc>
      </w:tr>
      <w:tr w:rsidR="005F7E62" w:rsidTr="0084075C">
        <w:trPr>
          <w:trHeight w:val="331"/>
        </w:trPr>
        <w:tc>
          <w:tcPr>
            <w:tcW w:w="8478" w:type="dxa"/>
          </w:tcPr>
          <w:p w:rsidR="005F7E62" w:rsidRDefault="002A02A4" w:rsidP="005F7E62">
            <w:pPr>
              <w:pStyle w:val="pagenam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CF6F7E9" wp14:editId="39917B23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120015</wp:posOffset>
                      </wp:positionV>
                      <wp:extent cx="237490" cy="238125"/>
                      <wp:effectExtent l="0" t="0" r="10160" b="28575"/>
                      <wp:wrapNone/>
                      <wp:docPr id="15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02A4" w:rsidRDefault="002A02A4" w:rsidP="002A02A4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58.55pt;margin-top:9.45pt;width:18.7pt;height:18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" fillcolor="black">
                      <v:textbox inset="3.6pt,,3.6pt">
                        <w:txbxContent>
                          <w:p w:rsidR="002A02A4" w:rsidRDefault="002A02A4" w:rsidP="002A02A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7E62">
              <w:t>Gap Analysis by Department Process Page (Printable View)</w:t>
            </w:r>
          </w:p>
        </w:tc>
        <w:tc>
          <w:tcPr>
            <w:tcW w:w="270" w:type="dxa"/>
          </w:tcPr>
          <w:p w:rsidR="005F7E62" w:rsidRDefault="005F7E62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40" w:type="dxa"/>
          </w:tcPr>
          <w:p w:rsidR="005F7E62" w:rsidRDefault="005F7E62" w:rsidP="005F7E62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5F7E62" w:rsidTr="0084075C">
        <w:trPr>
          <w:trHeight w:val="2247"/>
        </w:trPr>
        <w:tc>
          <w:tcPr>
            <w:tcW w:w="8478" w:type="dxa"/>
          </w:tcPr>
          <w:p w:rsidR="005F7E62" w:rsidRDefault="005F7E62" w:rsidP="00BA3A63">
            <w:pPr>
              <w:pStyle w:val="picture"/>
            </w:pPr>
            <w: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1C4170C" wp14:editId="4AB50013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574040</wp:posOffset>
                      </wp:positionV>
                      <wp:extent cx="237490" cy="238125"/>
                      <wp:effectExtent l="0" t="0" r="10160" b="28575"/>
                      <wp:wrapNone/>
                      <wp:docPr id="5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7E62" w:rsidRDefault="005F7E62" w:rsidP="005F7E62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140.3pt;margin-top:45.2pt;width:18.7pt;height:1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" fillcolor="black">
                      <v:textbox inset="3.6pt,,3.6pt">
                        <w:txbxContent>
                          <w:p w:rsidR="005F7E62" w:rsidRDefault="005F7E62" w:rsidP="005F7E6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065">
              <w:drawing>
                <wp:inline distT="0" distB="0" distL="0" distR="0" wp14:anchorId="7F944E7F" wp14:editId="0F2561B0">
                  <wp:extent cx="5136618" cy="2324100"/>
                  <wp:effectExtent l="19050" t="19050" r="26035" b="190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690" cy="232684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5F7E62" w:rsidRDefault="005F7E62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40" w:type="dxa"/>
          </w:tcPr>
          <w:p w:rsidR="005F7E62" w:rsidRPr="002A02A4" w:rsidRDefault="005F7E62" w:rsidP="00364F46">
            <w:pPr>
              <w:pStyle w:val="List-numbered"/>
              <w:rPr>
                <w:rFonts w:cs="Arial"/>
              </w:rPr>
            </w:pPr>
            <w:r>
              <w:t>If appropriate, e</w:t>
            </w:r>
            <w:r w:rsidR="00C12209">
              <w:t xml:space="preserve">xport this information. Click on the </w:t>
            </w:r>
            <w:r w:rsidR="00C12209" w:rsidRPr="00C12209">
              <w:rPr>
                <w:b/>
              </w:rPr>
              <w:t>Export</w:t>
            </w:r>
            <w:r w:rsidR="00C12209">
              <w:t xml:space="preserve"> icon and select an option, such as Excel.</w:t>
            </w:r>
          </w:p>
          <w:p w:rsidR="002A02A4" w:rsidRPr="002A02A4" w:rsidRDefault="00763065" w:rsidP="00763065">
            <w:pPr>
              <w:pStyle w:val="List-numbered"/>
            </w:pPr>
            <w:r>
              <w:t xml:space="preserve">Use the </w:t>
            </w:r>
            <w:r w:rsidRPr="00416492">
              <w:rPr>
                <w:b/>
              </w:rPr>
              <w:t>bread crumbs</w:t>
            </w:r>
            <w:r w:rsidR="00504FBC">
              <w:t xml:space="preserve"> or appropriate links to move to the </w:t>
            </w:r>
            <w:r w:rsidR="00F25EB8">
              <w:t>Questionnaire page</w:t>
            </w:r>
            <w:r w:rsidR="00504FBC">
              <w:t>.</w:t>
            </w:r>
          </w:p>
        </w:tc>
      </w:tr>
    </w:tbl>
    <w:p w:rsidR="00416492" w:rsidRDefault="00416492">
      <w:r>
        <w:rPr>
          <w:b/>
        </w:rPr>
        <w:br w:type="page"/>
      </w:r>
    </w:p>
    <w:tbl>
      <w:tblPr>
        <w:tblW w:w="14688" w:type="dxa"/>
        <w:tblLayout w:type="fixed"/>
        <w:tblLook w:val="01E0" w:firstRow="1" w:lastRow="1" w:firstColumn="1" w:lastColumn="1" w:noHBand="0" w:noVBand="0"/>
      </w:tblPr>
      <w:tblGrid>
        <w:gridCol w:w="8838"/>
        <w:gridCol w:w="361"/>
        <w:gridCol w:w="5489"/>
      </w:tblGrid>
      <w:tr w:rsidR="002A02A4" w:rsidTr="00416492">
        <w:trPr>
          <w:trHeight w:val="312"/>
        </w:trPr>
        <w:tc>
          <w:tcPr>
            <w:tcW w:w="8838" w:type="dxa"/>
          </w:tcPr>
          <w:p w:rsidR="002A02A4" w:rsidRDefault="002A02A4" w:rsidP="007D2CD7">
            <w:pPr>
              <w:pStyle w:val="pagename"/>
              <w:rPr>
                <w:noProof/>
              </w:rPr>
            </w:pPr>
            <w:r>
              <w:rPr>
                <w:noProof/>
              </w:rPr>
              <w:lastRenderedPageBreak/>
              <w:t>Questionnaire Page</w:t>
            </w:r>
          </w:p>
        </w:tc>
        <w:tc>
          <w:tcPr>
            <w:tcW w:w="361" w:type="dxa"/>
          </w:tcPr>
          <w:p w:rsidR="002A02A4" w:rsidRDefault="002A02A4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89" w:type="dxa"/>
          </w:tcPr>
          <w:p w:rsidR="002A02A4" w:rsidRDefault="002A02A4" w:rsidP="002A02A4">
            <w:pPr>
              <w:pStyle w:val="List-numbered"/>
              <w:numPr>
                <w:ilvl w:val="0"/>
                <w:numId w:val="0"/>
              </w:numPr>
              <w:ind w:left="360" w:hanging="360"/>
            </w:pPr>
          </w:p>
        </w:tc>
      </w:tr>
      <w:tr w:rsidR="002A02A4" w:rsidTr="00416492">
        <w:trPr>
          <w:trHeight w:val="312"/>
        </w:trPr>
        <w:tc>
          <w:tcPr>
            <w:tcW w:w="8838" w:type="dxa"/>
          </w:tcPr>
          <w:p w:rsidR="002A02A4" w:rsidRDefault="00313108" w:rsidP="007D2CD7">
            <w:pPr>
              <w:pStyle w:val="pagename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8FA485D" wp14:editId="14B7075B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342265</wp:posOffset>
                      </wp:positionV>
                      <wp:extent cx="237490" cy="238125"/>
                      <wp:effectExtent l="0" t="0" r="10160" b="28575"/>
                      <wp:wrapNone/>
                      <wp:docPr id="19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FBC" w:rsidRDefault="00504FBC" w:rsidP="00504FB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206.3pt;margin-top:26.95pt;width:18.7pt;height:18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" fillcolor="black">
                      <v:textbox inset="3.6pt,,3.6pt">
                        <w:txbxContent>
                          <w:p w:rsidR="00504FBC" w:rsidRDefault="00504FBC" w:rsidP="00504FB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22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8083326" wp14:editId="7D9F07C7">
                      <wp:simplePos x="0" y="0"/>
                      <wp:positionH relativeFrom="column">
                        <wp:posOffset>-199390</wp:posOffset>
                      </wp:positionH>
                      <wp:positionV relativeFrom="paragraph">
                        <wp:posOffset>1856740</wp:posOffset>
                      </wp:positionV>
                      <wp:extent cx="237490" cy="238125"/>
                      <wp:effectExtent l="0" t="0" r="10160" b="28575"/>
                      <wp:wrapNone/>
                      <wp:docPr id="28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FBC" w:rsidRDefault="00504FBC" w:rsidP="00504FB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-15.7pt;margin-top:146.2pt;width:18.7pt;height:18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EQIwIAAFo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" fillcolor="black">
                      <v:textbox inset="3.6pt,,3.6pt">
                        <w:txbxContent>
                          <w:p w:rsidR="00504FBC" w:rsidRDefault="00504FBC" w:rsidP="00504FB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1E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C241FA8" wp14:editId="10DF7302">
                      <wp:simplePos x="0" y="0"/>
                      <wp:positionH relativeFrom="column">
                        <wp:posOffset>5172710</wp:posOffset>
                      </wp:positionH>
                      <wp:positionV relativeFrom="paragraph">
                        <wp:posOffset>1228090</wp:posOffset>
                      </wp:positionV>
                      <wp:extent cx="237490" cy="238125"/>
                      <wp:effectExtent l="0" t="0" r="10160" b="28575"/>
                      <wp:wrapNone/>
                      <wp:docPr id="24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FBC" w:rsidRDefault="00504FBC" w:rsidP="00504FB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407.3pt;margin-top:96.7pt;width:18.7pt;height:1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" fillcolor="black">
                      <v:textbox inset="3.6pt,,3.6pt">
                        <w:txbxContent>
                          <w:p w:rsidR="00504FBC" w:rsidRDefault="00504FBC" w:rsidP="00504FB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1E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74BDAAE" wp14:editId="641145F0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2361565</wp:posOffset>
                      </wp:positionV>
                      <wp:extent cx="237490" cy="238125"/>
                      <wp:effectExtent l="0" t="0" r="10160" b="28575"/>
                      <wp:wrapNone/>
                      <wp:docPr id="32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1E73" w:rsidRDefault="00F25EB8" w:rsidP="00D81E73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77.3pt;margin-top:185.95pt;width:18.7pt;height:18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" fillcolor="black">
                      <v:textbox inset="3.6pt,,3.6pt">
                        <w:txbxContent>
                          <w:p w:rsidR="00D81E73" w:rsidRDefault="00F25EB8" w:rsidP="00D81E7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1E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5B4E447" wp14:editId="07A63457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1390015</wp:posOffset>
                      </wp:positionV>
                      <wp:extent cx="237490" cy="238125"/>
                      <wp:effectExtent l="0" t="0" r="10160" b="28575"/>
                      <wp:wrapNone/>
                      <wp:docPr id="22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FBC" w:rsidRDefault="00D81E73" w:rsidP="00504FB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77.3pt;margin-top:109.45pt;width:18.7pt;height:18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" fillcolor="black">
                      <v:textbox inset="3.6pt,,3.6pt">
                        <w:txbxContent>
                          <w:p w:rsidR="00504FBC" w:rsidRDefault="00D81E73" w:rsidP="00504FB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1E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E329818" wp14:editId="460183D2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1104265</wp:posOffset>
                      </wp:positionV>
                      <wp:extent cx="237490" cy="238125"/>
                      <wp:effectExtent l="0" t="0" r="10160" b="28575"/>
                      <wp:wrapNone/>
                      <wp:docPr id="21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FBC" w:rsidRDefault="00504FBC" w:rsidP="00504FB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77.3pt;margin-top:86.95pt;width:18.7pt;height:1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BvIgIAAFo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" fillcolor="black">
                      <v:textbox inset="3.6pt,,3.6pt">
                        <w:txbxContent>
                          <w:p w:rsidR="00504FBC" w:rsidRDefault="00504FBC" w:rsidP="00504FB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4F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70D8F8B" wp14:editId="1E489739">
                      <wp:simplePos x="0" y="0"/>
                      <wp:positionH relativeFrom="column">
                        <wp:posOffset>3181985</wp:posOffset>
                      </wp:positionH>
                      <wp:positionV relativeFrom="paragraph">
                        <wp:posOffset>2523490</wp:posOffset>
                      </wp:positionV>
                      <wp:extent cx="237490" cy="238125"/>
                      <wp:effectExtent l="0" t="0" r="10160" b="28575"/>
                      <wp:wrapNone/>
                      <wp:docPr id="26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FBC" w:rsidRDefault="00504FBC" w:rsidP="00504FB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F25EB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250.55pt;margin-top:198.7pt;width:18.7pt;height:18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" fillcolor="black">
                      <v:textbox inset="3.6pt,,3.6pt">
                        <w:txbxContent>
                          <w:p w:rsidR="00504FBC" w:rsidRDefault="00504FBC" w:rsidP="00504FB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F25EB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6F4D">
              <w:rPr>
                <w:noProof/>
              </w:rPr>
              <w:drawing>
                <wp:inline distT="0" distB="0" distL="0" distR="0" wp14:anchorId="27F7DFDF" wp14:editId="6B5424EF">
                  <wp:extent cx="5320717" cy="2771775"/>
                  <wp:effectExtent l="19050" t="19050" r="1333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808" cy="277234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2A02A4" w:rsidRDefault="002A02A4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89" w:type="dxa"/>
          </w:tcPr>
          <w:p w:rsidR="002A02A4" w:rsidRDefault="002A02A4" w:rsidP="002A02A4">
            <w:pPr>
              <w:pStyle w:val="List-numbered"/>
            </w:pPr>
            <w:r>
              <w:t xml:space="preserve">To move to a specific </w:t>
            </w:r>
            <w:r w:rsidRPr="00416492">
              <w:rPr>
                <w:b/>
              </w:rPr>
              <w:t>sub-process</w:t>
            </w:r>
            <w:r>
              <w:t xml:space="preserve">, click on it. To move to a specific question, hover over the </w:t>
            </w:r>
            <w:r w:rsidR="00056F4D" w:rsidRPr="00056F4D">
              <w:rPr>
                <w:b/>
              </w:rPr>
              <w:t>sub-</w:t>
            </w:r>
            <w:r w:rsidR="00C12209">
              <w:rPr>
                <w:b/>
              </w:rPr>
              <w:t>process</w:t>
            </w:r>
            <w:r w:rsidR="00056F4D">
              <w:rPr>
                <w:b/>
              </w:rPr>
              <w:t xml:space="preserve">. </w:t>
            </w:r>
            <w:r w:rsidR="00056F4D" w:rsidRPr="00056F4D">
              <w:t>Click on the appropriate question in the resulting list.</w:t>
            </w:r>
          </w:p>
          <w:p w:rsidR="002A02A4" w:rsidRDefault="002A02A4" w:rsidP="002A02A4">
            <w:pPr>
              <w:pStyle w:val="List-numbered"/>
            </w:pPr>
            <w:r>
              <w:t xml:space="preserve">Click the appropriate </w:t>
            </w:r>
            <w:r w:rsidRPr="00416492">
              <w:rPr>
                <w:b/>
              </w:rPr>
              <w:t>response</w:t>
            </w:r>
            <w:r>
              <w:t xml:space="preserve"> to the question.</w:t>
            </w:r>
          </w:p>
          <w:p w:rsidR="002A02A4" w:rsidRPr="006945BE" w:rsidRDefault="002A02A4" w:rsidP="002A02A4">
            <w:pPr>
              <w:pStyle w:val="noteinlist-single"/>
            </w:pPr>
            <w:r w:rsidRPr="00FF4DAD">
              <w:rPr>
                <w:b/>
                <w:shd w:val="clear" w:color="auto" w:fill="FFFFFF"/>
              </w:rPr>
              <w:t>Note:</w:t>
            </w:r>
            <w:r>
              <w:rPr>
                <w:shd w:val="clear" w:color="auto" w:fill="FFFFFF"/>
              </w:rPr>
              <w:t xml:space="preserve"> </w:t>
            </w:r>
            <w:r w:rsidRPr="006945BE">
              <w:rPr>
                <w:shd w:val="clear" w:color="auto" w:fill="FFFFFF"/>
              </w:rPr>
              <w:t>Italicized text within a questi</w:t>
            </w:r>
            <w:r w:rsidR="00C12209">
              <w:rPr>
                <w:shd w:val="clear" w:color="auto" w:fill="FFFFFF"/>
              </w:rPr>
              <w:t>on indicates a change for the current fiscal year</w:t>
            </w:r>
            <w:r w:rsidRPr="006945BE">
              <w:rPr>
                <w:shd w:val="clear" w:color="auto" w:fill="FFFFFF"/>
              </w:rPr>
              <w:t>.  If the qu</w:t>
            </w:r>
            <w:r w:rsidR="00C12209">
              <w:rPr>
                <w:shd w:val="clear" w:color="auto" w:fill="FFFFFF"/>
              </w:rPr>
              <w:t>estion/control is new for the current fiscal year</w:t>
            </w:r>
            <w:r w:rsidRPr="006945BE">
              <w:rPr>
                <w:shd w:val="clear" w:color="auto" w:fill="FFFFFF"/>
              </w:rPr>
              <w:t>, the question will include the text NEW CONTROL.  </w:t>
            </w:r>
          </w:p>
          <w:p w:rsidR="00D81E73" w:rsidRDefault="00D81E73" w:rsidP="00D81E73">
            <w:pPr>
              <w:pStyle w:val="List-numbered"/>
            </w:pPr>
            <w:r>
              <w:t xml:space="preserve">If appropriate, review the </w:t>
            </w:r>
            <w:r w:rsidRPr="005F7E62">
              <w:rPr>
                <w:b/>
              </w:rPr>
              <w:t>prior year’s answers</w:t>
            </w:r>
            <w:r>
              <w:t>.</w:t>
            </w:r>
          </w:p>
          <w:p w:rsidR="002A02A4" w:rsidRDefault="002A02A4" w:rsidP="002A02A4">
            <w:pPr>
              <w:pStyle w:val="List-numbered"/>
            </w:pPr>
            <w:r>
              <w:t xml:space="preserve">If applicable, type information in </w:t>
            </w:r>
            <w:r w:rsidRPr="005970E7">
              <w:rPr>
                <w:b/>
              </w:rPr>
              <w:t>Comments</w:t>
            </w:r>
            <w:r>
              <w:t xml:space="preserve"> box and/or the </w:t>
            </w:r>
            <w:r w:rsidRPr="005970E7">
              <w:rPr>
                <w:b/>
              </w:rPr>
              <w:t>Corrective Action</w:t>
            </w:r>
            <w:r>
              <w:rPr>
                <w:b/>
              </w:rPr>
              <w:t xml:space="preserve"> </w:t>
            </w:r>
            <w:r w:rsidRPr="00416492">
              <w:t>area</w:t>
            </w:r>
            <w:r>
              <w:t>.</w:t>
            </w:r>
          </w:p>
          <w:p w:rsidR="002A02A4" w:rsidRDefault="002A02A4" w:rsidP="002A02A4">
            <w:pPr>
              <w:pStyle w:val="noteinlist-single"/>
            </w:pPr>
            <w:r w:rsidRPr="005970E7">
              <w:rPr>
                <w:b/>
              </w:rPr>
              <w:t>Note:</w:t>
            </w:r>
            <w:r>
              <w:t xml:space="preserve"> Comments are required for a No response.</w:t>
            </w:r>
          </w:p>
          <w:p w:rsidR="002A02A4" w:rsidRDefault="002A02A4" w:rsidP="002A02A4">
            <w:pPr>
              <w:pStyle w:val="List-numbered"/>
            </w:pPr>
            <w:r>
              <w:t xml:space="preserve">If appropriate, use the </w:t>
            </w:r>
            <w:r w:rsidRPr="00B85319">
              <w:rPr>
                <w:b/>
              </w:rPr>
              <w:t>Timing for Corrective Action calendar</w:t>
            </w:r>
            <w:r>
              <w:t xml:space="preserve"> to specify a completion date for the corrective action plan.</w:t>
            </w:r>
          </w:p>
          <w:p w:rsidR="002A02A4" w:rsidRDefault="002A02A4" w:rsidP="002A02A4">
            <w:pPr>
              <w:pStyle w:val="List-numbered"/>
            </w:pPr>
            <w:r>
              <w:t xml:space="preserve">Use the </w:t>
            </w:r>
            <w:r w:rsidRPr="00C12209">
              <w:rPr>
                <w:b/>
              </w:rPr>
              <w:t>vertical scroll bar</w:t>
            </w:r>
            <w:r>
              <w:t xml:space="preserve"> to move down through the questions in the </w:t>
            </w:r>
            <w:r w:rsidR="00C12209">
              <w:t>sub-</w:t>
            </w:r>
            <w:r>
              <w:t>process.</w:t>
            </w:r>
          </w:p>
          <w:p w:rsidR="002A02A4" w:rsidRPr="00823664" w:rsidRDefault="002A02A4" w:rsidP="002A02A4">
            <w:pPr>
              <w:pStyle w:val="List-numbered"/>
            </w:pPr>
            <w:r>
              <w:t xml:space="preserve">When you have responded to the last question, click </w:t>
            </w:r>
            <w:r w:rsidRPr="003637B0">
              <w:rPr>
                <w:b/>
              </w:rPr>
              <w:t>Next (Save)</w:t>
            </w:r>
            <w:r>
              <w:t xml:space="preserve"> to move to the questions for the next sub-process. If you need to go back to the previous sub-process, click </w:t>
            </w:r>
            <w:r w:rsidRPr="003637B0">
              <w:rPr>
                <w:b/>
              </w:rPr>
              <w:t>Prev (Save).</w:t>
            </w:r>
          </w:p>
          <w:p w:rsidR="002A02A4" w:rsidRDefault="002A02A4" w:rsidP="00504FBC">
            <w:pPr>
              <w:pStyle w:val="List-numbered"/>
              <w:numPr>
                <w:ilvl w:val="0"/>
                <w:numId w:val="0"/>
              </w:numPr>
            </w:pPr>
            <w:r w:rsidRPr="00823664">
              <w:rPr>
                <w:b/>
              </w:rPr>
              <w:t>Note:</w:t>
            </w:r>
            <w:r w:rsidRPr="00823664">
              <w:t xml:space="preserve"> </w:t>
            </w:r>
            <w:r>
              <w:t>Answers are ONLY saved when Save has been clicked. If you are logged out due to a timeout or if you click on another button or tab, you will leave without saving your responses.</w:t>
            </w:r>
          </w:p>
        </w:tc>
      </w:tr>
    </w:tbl>
    <w:p w:rsidR="00A91AD4" w:rsidRPr="00A22AB2" w:rsidRDefault="00A91AD4" w:rsidP="00A91AD4">
      <w:pPr>
        <w:pStyle w:val="Heading2"/>
        <w:rPr>
          <w:b w:val="0"/>
        </w:rPr>
      </w:pPr>
      <w:r>
        <w:t>Related Resources</w:t>
      </w:r>
    </w:p>
    <w:p w:rsidR="00A91AD4" w:rsidRDefault="00A91AD4" w:rsidP="00A91AD4">
      <w:pPr>
        <w:pStyle w:val="BodyText1"/>
        <w:numPr>
          <w:ilvl w:val="0"/>
          <w:numId w:val="23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Office of Internal Controls Web site: </w:t>
      </w:r>
      <w:hyperlink r:id="rId14" w:history="1">
        <w:r w:rsidRPr="007B6394">
          <w:rPr>
            <w:rStyle w:val="Hyperlink"/>
            <w:rFonts w:ascii="Arial" w:hAnsi="Arial"/>
            <w:sz w:val="20"/>
          </w:rPr>
          <w:t>http://www.finance.umich.edu/controls</w:t>
        </w:r>
      </w:hyperlink>
    </w:p>
    <w:p w:rsidR="00A91AD4" w:rsidRDefault="00A91AD4" w:rsidP="00A91AD4">
      <w:pPr>
        <w:pStyle w:val="Heading2"/>
      </w:pPr>
      <w:r>
        <w:t>Additional Assistance</w:t>
      </w:r>
    </w:p>
    <w:p w:rsidR="00A91AD4" w:rsidRPr="00967879" w:rsidRDefault="00A91AD4" w:rsidP="00A91AD4">
      <w:pPr>
        <w:pStyle w:val="BodyText1"/>
        <w:rPr>
          <w:rFonts w:ascii="Arial" w:hAnsi="Arial"/>
          <w:sz w:val="20"/>
        </w:rPr>
      </w:pPr>
      <w:r w:rsidRPr="00967879">
        <w:rPr>
          <w:rFonts w:ascii="Arial" w:hAnsi="Arial"/>
          <w:sz w:val="20"/>
        </w:rPr>
        <w:t>Questions, feedback, and requests for enhanceme</w:t>
      </w:r>
      <w:r w:rsidR="001440AE">
        <w:rPr>
          <w:rFonts w:ascii="Arial" w:hAnsi="Arial"/>
          <w:sz w:val="20"/>
        </w:rPr>
        <w:t xml:space="preserve">nts can be submitted to the </w:t>
      </w:r>
      <w:r w:rsidRPr="00967879">
        <w:rPr>
          <w:rFonts w:ascii="Arial" w:hAnsi="Arial"/>
          <w:sz w:val="20"/>
        </w:rPr>
        <w:t>Information and Technology Services</w:t>
      </w:r>
      <w:r w:rsidR="001440AE">
        <w:rPr>
          <w:rFonts w:ascii="Arial" w:hAnsi="Arial"/>
          <w:sz w:val="20"/>
        </w:rPr>
        <w:t xml:space="preserve"> (ITS)</w:t>
      </w:r>
      <w:r w:rsidRPr="00967879">
        <w:rPr>
          <w:rFonts w:ascii="Arial" w:hAnsi="Arial"/>
          <w:sz w:val="20"/>
        </w:rPr>
        <w:t xml:space="preserve"> Help Desk: </w:t>
      </w:r>
    </w:p>
    <w:p w:rsidR="00A91AD4" w:rsidRPr="00967879" w:rsidRDefault="00A91AD4" w:rsidP="00A91AD4">
      <w:pPr>
        <w:pStyle w:val="BodyText1"/>
        <w:numPr>
          <w:ilvl w:val="0"/>
          <w:numId w:val="25"/>
        </w:numPr>
        <w:rPr>
          <w:rFonts w:ascii="Arial" w:hAnsi="Arial"/>
          <w:sz w:val="20"/>
        </w:rPr>
      </w:pPr>
      <w:r w:rsidRPr="00967879">
        <w:rPr>
          <w:rFonts w:ascii="Arial" w:hAnsi="Arial"/>
          <w:sz w:val="20"/>
        </w:rPr>
        <w:t xml:space="preserve">Phone: 734-764-HELP (4357) </w:t>
      </w:r>
    </w:p>
    <w:p w:rsidR="006945BE" w:rsidRPr="00A91AD4" w:rsidRDefault="00A91AD4" w:rsidP="00A91AD4">
      <w:pPr>
        <w:pStyle w:val="BodyText1"/>
        <w:numPr>
          <w:ilvl w:val="0"/>
          <w:numId w:val="25"/>
        </w:numPr>
        <w:rPr>
          <w:rFonts w:ascii="Arial" w:hAnsi="Arial"/>
          <w:sz w:val="20"/>
        </w:rPr>
      </w:pPr>
      <w:r w:rsidRPr="00967879">
        <w:rPr>
          <w:rFonts w:ascii="Arial" w:hAnsi="Arial"/>
          <w:sz w:val="20"/>
        </w:rPr>
        <w:t xml:space="preserve">Web: </w:t>
      </w:r>
      <w:hyperlink r:id="rId15" w:tgtFrame="_blank" w:history="1">
        <w:r w:rsidRPr="00967879">
          <w:rPr>
            <w:rStyle w:val="Hyperlink"/>
            <w:rFonts w:ascii="Arial" w:hAnsi="Arial"/>
            <w:color w:val="auto"/>
            <w:sz w:val="20"/>
            <w:u w:val="none"/>
          </w:rPr>
          <w:t>http://www.its.umich.edu/help</w:t>
        </w:r>
      </w:hyperlink>
      <w:r w:rsidRPr="00967879">
        <w:rPr>
          <w:rFonts w:ascii="Arial" w:hAnsi="Arial"/>
          <w:sz w:val="20"/>
        </w:rPr>
        <w:t xml:space="preserve"> </w:t>
      </w:r>
    </w:p>
    <w:sectPr w:rsidR="006945BE" w:rsidRPr="00A91AD4" w:rsidSect="008E1AB0">
      <w:headerReference w:type="default" r:id="rId16"/>
      <w:footerReference w:type="default" r:id="rId17"/>
      <w:headerReference w:type="first" r:id="rId18"/>
      <w:footerReference w:type="first" r:id="rId19"/>
      <w:pgSz w:w="15840" w:h="12240" w:orient="landscape" w:code="1"/>
      <w:pgMar w:top="245" w:right="720" w:bottom="245" w:left="720" w:header="288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173" w:rsidRDefault="007C4173">
      <w:r>
        <w:separator/>
      </w:r>
    </w:p>
  </w:endnote>
  <w:endnote w:type="continuationSeparator" w:id="0">
    <w:p w:rsidR="007C4173" w:rsidRDefault="007C4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DDF" w:rsidRPr="00026683" w:rsidRDefault="00AF188C" w:rsidP="007A769D">
    <w:pPr>
      <w:pStyle w:val="Footer"/>
      <w:tabs>
        <w:tab w:val="clear" w:pos="4320"/>
        <w:tab w:val="clear" w:pos="9360"/>
        <w:tab w:val="right" w:pos="13860"/>
      </w:tabs>
      <w:rPr>
        <w:noProof/>
        <w:szCs w:val="18"/>
      </w:rPr>
    </w:pPr>
    <w:r>
      <w:t xml:space="preserve">Last Updated: </w:t>
    </w:r>
    <w:r w:rsidR="00F25EB8">
      <w:t>1/31/2014</w:t>
    </w:r>
    <w:r w:rsidR="00AD7DDF">
      <w:tab/>
    </w:r>
    <w:r w:rsidR="00FC6317" w:rsidRPr="00CE6A00">
      <w:rPr>
        <w:szCs w:val="18"/>
      </w:rPr>
      <w:fldChar w:fldCharType="begin"/>
    </w:r>
    <w:r w:rsidR="00AD7DDF" w:rsidRPr="00CE6A00">
      <w:rPr>
        <w:szCs w:val="18"/>
      </w:rPr>
      <w:instrText xml:space="preserve"> PAGE </w:instrText>
    </w:r>
    <w:r w:rsidR="00FC6317" w:rsidRPr="00CE6A00">
      <w:rPr>
        <w:szCs w:val="18"/>
      </w:rPr>
      <w:fldChar w:fldCharType="separate"/>
    </w:r>
    <w:r w:rsidR="00442373">
      <w:rPr>
        <w:noProof/>
        <w:szCs w:val="18"/>
      </w:rPr>
      <w:t>1</w:t>
    </w:r>
    <w:r w:rsidR="00FC6317" w:rsidRPr="00CE6A00">
      <w:rPr>
        <w:szCs w:val="18"/>
      </w:rPr>
      <w:fldChar w:fldCharType="end"/>
    </w:r>
    <w:r w:rsidR="00AD7DDF" w:rsidRPr="00CE6A00">
      <w:rPr>
        <w:szCs w:val="18"/>
      </w:rPr>
      <w:t xml:space="preserve"> of </w:t>
    </w:r>
    <w:r w:rsidR="00FC6317" w:rsidRPr="00CE6A00">
      <w:rPr>
        <w:szCs w:val="18"/>
      </w:rPr>
      <w:fldChar w:fldCharType="begin"/>
    </w:r>
    <w:r w:rsidR="00AD7DDF" w:rsidRPr="00CE6A00">
      <w:rPr>
        <w:szCs w:val="18"/>
      </w:rPr>
      <w:instrText xml:space="preserve"> NUMPAGES </w:instrText>
    </w:r>
    <w:r w:rsidR="00FC6317" w:rsidRPr="00CE6A00">
      <w:rPr>
        <w:szCs w:val="18"/>
      </w:rPr>
      <w:fldChar w:fldCharType="separate"/>
    </w:r>
    <w:r w:rsidR="00442373">
      <w:rPr>
        <w:noProof/>
        <w:szCs w:val="18"/>
      </w:rPr>
      <w:t>3</w:t>
    </w:r>
    <w:r w:rsidR="00FC6317" w:rsidRPr="00CE6A00">
      <w:rPr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DDF" w:rsidRPr="00CE6A00" w:rsidRDefault="00AD7DDF" w:rsidP="00442F62">
    <w:pPr>
      <w:pStyle w:val="Footer"/>
      <w:tabs>
        <w:tab w:val="clear" w:pos="4320"/>
        <w:tab w:val="clear" w:pos="9360"/>
        <w:tab w:val="center" w:pos="5040"/>
        <w:tab w:val="right" w:pos="9900"/>
      </w:tabs>
      <w:rPr>
        <w:szCs w:val="18"/>
      </w:rPr>
    </w:pPr>
    <w:r w:rsidRPr="00CE6A00">
      <w:rPr>
        <w:rFonts w:cs="Arial"/>
        <w:szCs w:val="18"/>
      </w:rPr>
      <w:t xml:space="preserve">Last updated: </w:t>
    </w:r>
    <w:r>
      <w:rPr>
        <w:rFonts w:cs="Arial"/>
        <w:szCs w:val="18"/>
      </w:rPr>
      <w:t>02/16/10</w:t>
    </w:r>
    <w:r w:rsidRPr="00CE6A00">
      <w:rPr>
        <w:rFonts w:cs="Arial"/>
        <w:szCs w:val="18"/>
      </w:rPr>
      <w:tab/>
    </w:r>
    <w:r w:rsidR="00FC6317" w:rsidRPr="00CE6A00">
      <w:rPr>
        <w:rFonts w:cs="Arial"/>
        <w:szCs w:val="18"/>
      </w:rPr>
      <w:fldChar w:fldCharType="begin"/>
    </w:r>
    <w:r w:rsidRPr="00CE6A00">
      <w:rPr>
        <w:rFonts w:cs="Arial"/>
        <w:szCs w:val="18"/>
      </w:rPr>
      <w:instrText xml:space="preserve"> PAGE </w:instrText>
    </w:r>
    <w:r w:rsidR="00FC6317" w:rsidRPr="00CE6A00">
      <w:rPr>
        <w:rFonts w:cs="Arial"/>
        <w:szCs w:val="18"/>
      </w:rPr>
      <w:fldChar w:fldCharType="separate"/>
    </w:r>
    <w:r>
      <w:rPr>
        <w:rFonts w:cs="Arial"/>
        <w:noProof/>
        <w:szCs w:val="18"/>
      </w:rPr>
      <w:t>1</w:t>
    </w:r>
    <w:r w:rsidR="00FC6317" w:rsidRPr="00CE6A00">
      <w:rPr>
        <w:rFonts w:cs="Arial"/>
        <w:szCs w:val="18"/>
      </w:rPr>
      <w:fldChar w:fldCharType="end"/>
    </w:r>
    <w:r w:rsidRPr="00CE6A00">
      <w:rPr>
        <w:rFonts w:cs="Arial"/>
        <w:szCs w:val="18"/>
      </w:rPr>
      <w:t xml:space="preserve"> of </w:t>
    </w:r>
    <w:r w:rsidR="00FC6317" w:rsidRPr="00CE6A00">
      <w:rPr>
        <w:rFonts w:cs="Arial"/>
        <w:szCs w:val="18"/>
      </w:rPr>
      <w:fldChar w:fldCharType="begin"/>
    </w:r>
    <w:r w:rsidRPr="00CE6A00">
      <w:rPr>
        <w:rFonts w:cs="Arial"/>
        <w:szCs w:val="18"/>
      </w:rPr>
      <w:instrText xml:space="preserve"> NUMPAGES </w:instrText>
    </w:r>
    <w:r w:rsidR="00FC6317" w:rsidRPr="00CE6A00">
      <w:rPr>
        <w:rFonts w:cs="Arial"/>
        <w:szCs w:val="18"/>
      </w:rPr>
      <w:fldChar w:fldCharType="separate"/>
    </w:r>
    <w:r w:rsidR="00017C80">
      <w:rPr>
        <w:rFonts w:cs="Arial"/>
        <w:noProof/>
        <w:szCs w:val="18"/>
      </w:rPr>
      <w:t>3</w:t>
    </w:r>
    <w:r w:rsidR="00FC6317" w:rsidRPr="00CE6A00">
      <w:rPr>
        <w:rFonts w:cs="Arial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173" w:rsidRDefault="007C4173">
      <w:r>
        <w:separator/>
      </w:r>
    </w:p>
  </w:footnote>
  <w:footnote w:type="continuationSeparator" w:id="0">
    <w:p w:rsidR="007C4173" w:rsidRDefault="007C4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523" w:type="dxa"/>
      <w:tblLook w:val="01E0" w:firstRow="1" w:lastRow="1" w:firstColumn="1" w:lastColumn="1" w:noHBand="0" w:noVBand="0"/>
    </w:tblPr>
    <w:tblGrid>
      <w:gridCol w:w="4763"/>
      <w:gridCol w:w="9760"/>
    </w:tblGrid>
    <w:tr w:rsidR="00AD7DDF" w:rsidTr="00153BB4">
      <w:trPr>
        <w:trHeight w:val="839"/>
      </w:trPr>
      <w:tc>
        <w:tcPr>
          <w:tcW w:w="4763" w:type="dxa"/>
        </w:tcPr>
        <w:p w:rsidR="00AD7DDF" w:rsidRPr="00626548" w:rsidRDefault="00AD7DDF">
          <w:pPr>
            <w:pStyle w:val="Header1"/>
            <w:tabs>
              <w:tab w:val="clear" w:pos="9360"/>
            </w:tabs>
          </w:pPr>
          <w:r w:rsidRPr="00CF132C">
            <w:rPr>
              <w:noProof/>
            </w:rPr>
            <w:drawing>
              <wp:inline distT="0" distB="0" distL="0" distR="0" wp14:anchorId="23858F7E" wp14:editId="55DE8DCB">
                <wp:extent cx="1356995" cy="579966"/>
                <wp:effectExtent l="19050" t="0" r="0" b="0"/>
                <wp:docPr id="25" name="Picture 9" descr="ITS_TIFF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_TIFF.tif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1435" cy="581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60" w:type="dxa"/>
        </w:tcPr>
        <w:p w:rsidR="00AD7DDF" w:rsidRDefault="00AD7DDF" w:rsidP="00442F62">
          <w:pPr>
            <w:pStyle w:val="Header10"/>
            <w:tabs>
              <w:tab w:val="right" w:pos="5127"/>
            </w:tabs>
            <w:jc w:val="right"/>
          </w:pPr>
          <w:r>
            <w:t>M-Reports</w:t>
          </w:r>
        </w:p>
        <w:p w:rsidR="00AD7DDF" w:rsidRDefault="00A62700" w:rsidP="00442F62">
          <w:pPr>
            <w:pStyle w:val="Header10"/>
            <w:tabs>
              <w:tab w:val="center" w:pos="2637"/>
              <w:tab w:val="left" w:pos="4425"/>
              <w:tab w:val="right" w:pos="5127"/>
            </w:tabs>
            <w:jc w:val="right"/>
          </w:pPr>
          <w:r>
            <w:t xml:space="preserve">Online </w:t>
          </w:r>
          <w:r w:rsidR="00AD7DDF">
            <w:t>Gap Analysis</w:t>
          </w:r>
        </w:p>
        <w:p w:rsidR="00AD7DDF" w:rsidRDefault="00A25B7C" w:rsidP="00442F62">
          <w:pPr>
            <w:pStyle w:val="Header1"/>
            <w:jc w:val="right"/>
          </w:pPr>
          <w:r>
            <w:t>Step-by-Step</w:t>
          </w:r>
        </w:p>
      </w:tc>
    </w:tr>
  </w:tbl>
  <w:p w:rsidR="00AD7DDF" w:rsidRDefault="00AD7DDF" w:rsidP="00153BB4">
    <w:pPr>
      <w:pStyle w:val="Header1"/>
      <w:spacing w:before="120"/>
      <w:rPr>
        <w:i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08" w:type="dxa"/>
      <w:tblLook w:val="01E0" w:firstRow="1" w:lastRow="1" w:firstColumn="1" w:lastColumn="1" w:noHBand="0" w:noVBand="0"/>
    </w:tblPr>
    <w:tblGrid>
      <w:gridCol w:w="4788"/>
      <w:gridCol w:w="5220"/>
    </w:tblGrid>
    <w:tr w:rsidR="00AD7DDF">
      <w:tc>
        <w:tcPr>
          <w:tcW w:w="4788" w:type="dxa"/>
        </w:tcPr>
        <w:p w:rsidR="00AD7DDF" w:rsidRPr="00A83BA9" w:rsidRDefault="00AD7DDF" w:rsidP="00626548">
          <w:pPr>
            <w:pStyle w:val="Header1"/>
            <w:tabs>
              <w:tab w:val="clear" w:pos="9360"/>
            </w:tabs>
            <w:rPr>
              <w:i w:val="0"/>
            </w:rPr>
          </w:pPr>
          <w:r w:rsidRPr="00932D10">
            <w:rPr>
              <w:i w:val="0"/>
              <w:noProof/>
            </w:rPr>
            <w:drawing>
              <wp:inline distT="0" distB="0" distL="0" distR="0" wp14:anchorId="55F2875A" wp14:editId="543F6308">
                <wp:extent cx="1356995" cy="579966"/>
                <wp:effectExtent l="19050" t="0" r="0" b="0"/>
                <wp:docPr id="66" name="Picture 9" descr="ITS_TIFF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_TIFF.tif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1435" cy="581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0" w:type="dxa"/>
        </w:tcPr>
        <w:p w:rsidR="00AD7DDF" w:rsidRDefault="00AD7DDF" w:rsidP="00AB5042">
          <w:pPr>
            <w:pStyle w:val="Header10"/>
            <w:jc w:val="right"/>
          </w:pPr>
          <w:r>
            <w:t>M-Reports</w:t>
          </w:r>
        </w:p>
        <w:p w:rsidR="00AD7DDF" w:rsidRDefault="00AD7DDF" w:rsidP="00AB5042">
          <w:pPr>
            <w:pStyle w:val="Header10"/>
            <w:jc w:val="right"/>
          </w:pPr>
          <w:r>
            <w:t>Online Gap Analysis</w:t>
          </w:r>
        </w:p>
        <w:p w:rsidR="00AD7DDF" w:rsidRDefault="00AD7DDF" w:rsidP="00AB5042">
          <w:pPr>
            <w:pStyle w:val="Header1"/>
            <w:jc w:val="right"/>
          </w:pPr>
          <w:r>
            <w:t>Step-by-Step Procedure</w:t>
          </w:r>
        </w:p>
      </w:tc>
    </w:tr>
  </w:tbl>
  <w:p w:rsidR="00AD7DDF" w:rsidRDefault="00AD7DDF" w:rsidP="00932D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9CE952"/>
    <w:lvl w:ilvl="0">
      <w:numFmt w:val="bullet"/>
      <w:lvlText w:val="*"/>
      <w:lvlJc w:val="left"/>
    </w:lvl>
  </w:abstractNum>
  <w:abstractNum w:abstractNumId="1">
    <w:nsid w:val="04D57DCF"/>
    <w:multiLevelType w:val="multilevel"/>
    <w:tmpl w:val="A7CE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C0F3CE4"/>
    <w:multiLevelType w:val="hybridMultilevel"/>
    <w:tmpl w:val="74A0C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D6E45"/>
    <w:multiLevelType w:val="hybridMultilevel"/>
    <w:tmpl w:val="9FA04FF4"/>
    <w:lvl w:ilvl="0" w:tplc="9FAADFE4">
      <w:start w:val="1"/>
      <w:numFmt w:val="bullet"/>
      <w:pStyle w:val="noteinlist-multipl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217FF7"/>
    <w:multiLevelType w:val="multilevel"/>
    <w:tmpl w:val="4BA8D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8D0758"/>
    <w:multiLevelType w:val="hybridMultilevel"/>
    <w:tmpl w:val="EDE4D5C6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6">
    <w:nsid w:val="1E7076D9"/>
    <w:multiLevelType w:val="hybridMultilevel"/>
    <w:tmpl w:val="505AF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51CA9"/>
    <w:multiLevelType w:val="multilevel"/>
    <w:tmpl w:val="D11CC1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855E4D"/>
    <w:multiLevelType w:val="multilevel"/>
    <w:tmpl w:val="D1A07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B67493"/>
    <w:multiLevelType w:val="hybridMultilevel"/>
    <w:tmpl w:val="F9F48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74064A"/>
    <w:multiLevelType w:val="hybridMultilevel"/>
    <w:tmpl w:val="4502E74A"/>
    <w:lvl w:ilvl="0" w:tplc="61AA1A96">
      <w:start w:val="1"/>
      <w:numFmt w:val="bullet"/>
      <w:pStyle w:val="bulletedlist-2ndlevel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43F24C0A"/>
    <w:multiLevelType w:val="multilevel"/>
    <w:tmpl w:val="A9C2F2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144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4A025E"/>
    <w:multiLevelType w:val="hybridMultilevel"/>
    <w:tmpl w:val="0718A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7970CC"/>
    <w:multiLevelType w:val="multilevel"/>
    <w:tmpl w:val="E7CAD5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4127E0A"/>
    <w:multiLevelType w:val="hybridMultilevel"/>
    <w:tmpl w:val="175C7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1C7D9A"/>
    <w:multiLevelType w:val="hybridMultilevel"/>
    <w:tmpl w:val="9A6E1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50117E"/>
    <w:multiLevelType w:val="hybridMultilevel"/>
    <w:tmpl w:val="75024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1E4223"/>
    <w:multiLevelType w:val="hybridMultilevel"/>
    <w:tmpl w:val="142C1ECC"/>
    <w:lvl w:ilvl="0" w:tplc="EC9E0DA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CD629D"/>
    <w:multiLevelType w:val="hybridMultilevel"/>
    <w:tmpl w:val="EDC8D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B9348E"/>
    <w:multiLevelType w:val="hybridMultilevel"/>
    <w:tmpl w:val="5D0E5192"/>
    <w:lvl w:ilvl="0" w:tplc="0FF47954">
      <w:start w:val="1"/>
      <w:numFmt w:val="decimal"/>
      <w:pStyle w:val="List-numbered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A82A18"/>
    <w:multiLevelType w:val="multilevel"/>
    <w:tmpl w:val="1E1C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C1B26DE"/>
    <w:multiLevelType w:val="hybridMultilevel"/>
    <w:tmpl w:val="34CAB9DE"/>
    <w:lvl w:ilvl="0" w:tplc="23F827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013FA8"/>
    <w:multiLevelType w:val="hybridMultilevel"/>
    <w:tmpl w:val="97F4D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13"/>
  </w:num>
  <w:num w:numId="5">
    <w:abstractNumId w:val="1"/>
  </w:num>
  <w:num w:numId="6">
    <w:abstractNumId w:val="17"/>
  </w:num>
  <w:num w:numId="7">
    <w:abstractNumId w:val="7"/>
  </w:num>
  <w:num w:numId="8">
    <w:abstractNumId w:val="4"/>
  </w:num>
  <w:num w:numId="9">
    <w:abstractNumId w:val="19"/>
  </w:num>
  <w:num w:numId="10">
    <w:abstractNumId w:val="8"/>
  </w:num>
  <w:num w:numId="11">
    <w:abstractNumId w:val="3"/>
  </w:num>
  <w:num w:numId="12">
    <w:abstractNumId w:val="2"/>
  </w:num>
  <w:num w:numId="13">
    <w:abstractNumId w:val="19"/>
  </w:num>
  <w:num w:numId="14">
    <w:abstractNumId w:val="19"/>
  </w:num>
  <w:num w:numId="15">
    <w:abstractNumId w:val="19"/>
  </w:num>
  <w:num w:numId="16">
    <w:abstractNumId w:val="19"/>
    <w:lvlOverride w:ilvl="0">
      <w:startOverride w:val="1"/>
    </w:lvlOverride>
  </w:num>
  <w:num w:numId="17">
    <w:abstractNumId w:val="17"/>
  </w:num>
  <w:num w:numId="18">
    <w:abstractNumId w:val="19"/>
    <w:lvlOverride w:ilvl="0">
      <w:startOverride w:val="1"/>
    </w:lvlOverride>
  </w:num>
  <w:num w:numId="19">
    <w:abstractNumId w:val="19"/>
    <w:lvlOverride w:ilvl="0">
      <w:startOverride w:val="5"/>
    </w:lvlOverride>
  </w:num>
  <w:num w:numId="20">
    <w:abstractNumId w:val="14"/>
  </w:num>
  <w:num w:numId="2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2">
    <w:abstractNumId w:val="6"/>
  </w:num>
  <w:num w:numId="23">
    <w:abstractNumId w:val="12"/>
  </w:num>
  <w:num w:numId="24">
    <w:abstractNumId w:val="20"/>
  </w:num>
  <w:num w:numId="25">
    <w:abstractNumId w:val="18"/>
  </w:num>
  <w:num w:numId="26">
    <w:abstractNumId w:val="9"/>
  </w:num>
  <w:num w:numId="27">
    <w:abstractNumId w:val="15"/>
  </w:num>
  <w:num w:numId="28">
    <w:abstractNumId w:val="22"/>
  </w:num>
  <w:num w:numId="29">
    <w:abstractNumId w:val="1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BFA"/>
    <w:rsid w:val="00017C80"/>
    <w:rsid w:val="00024060"/>
    <w:rsid w:val="00026683"/>
    <w:rsid w:val="00031BFA"/>
    <w:rsid w:val="00046C05"/>
    <w:rsid w:val="000545E3"/>
    <w:rsid w:val="00056F4D"/>
    <w:rsid w:val="00062B7F"/>
    <w:rsid w:val="000673BD"/>
    <w:rsid w:val="000741BF"/>
    <w:rsid w:val="000763EE"/>
    <w:rsid w:val="000968C6"/>
    <w:rsid w:val="000A3C91"/>
    <w:rsid w:val="000B2324"/>
    <w:rsid w:val="000C7781"/>
    <w:rsid w:val="000F16F2"/>
    <w:rsid w:val="000F3E68"/>
    <w:rsid w:val="000F4B46"/>
    <w:rsid w:val="00102C14"/>
    <w:rsid w:val="00114F65"/>
    <w:rsid w:val="001279CB"/>
    <w:rsid w:val="00134365"/>
    <w:rsid w:val="001440AE"/>
    <w:rsid w:val="00144AB6"/>
    <w:rsid w:val="001470EC"/>
    <w:rsid w:val="00153BB4"/>
    <w:rsid w:val="00163B05"/>
    <w:rsid w:val="00167808"/>
    <w:rsid w:val="001741D4"/>
    <w:rsid w:val="001860F5"/>
    <w:rsid w:val="00187099"/>
    <w:rsid w:val="00193613"/>
    <w:rsid w:val="001C5A30"/>
    <w:rsid w:val="001C72F8"/>
    <w:rsid w:val="001C769C"/>
    <w:rsid w:val="001E0A60"/>
    <w:rsid w:val="001E1E0D"/>
    <w:rsid w:val="001F5498"/>
    <w:rsid w:val="002000B0"/>
    <w:rsid w:val="0020698C"/>
    <w:rsid w:val="00215EC8"/>
    <w:rsid w:val="0022519C"/>
    <w:rsid w:val="002340E2"/>
    <w:rsid w:val="00263D82"/>
    <w:rsid w:val="002761AB"/>
    <w:rsid w:val="0027792C"/>
    <w:rsid w:val="00280AA0"/>
    <w:rsid w:val="00284CDD"/>
    <w:rsid w:val="002965D2"/>
    <w:rsid w:val="002A02A4"/>
    <w:rsid w:val="002F7167"/>
    <w:rsid w:val="00305670"/>
    <w:rsid w:val="00313108"/>
    <w:rsid w:val="0034243F"/>
    <w:rsid w:val="003637B0"/>
    <w:rsid w:val="00364F46"/>
    <w:rsid w:val="00382813"/>
    <w:rsid w:val="00392A6B"/>
    <w:rsid w:val="003973F9"/>
    <w:rsid w:val="003A00EB"/>
    <w:rsid w:val="003B17C9"/>
    <w:rsid w:val="003B2063"/>
    <w:rsid w:val="003C05ED"/>
    <w:rsid w:val="003E125C"/>
    <w:rsid w:val="003F7E01"/>
    <w:rsid w:val="00404E46"/>
    <w:rsid w:val="004052D5"/>
    <w:rsid w:val="00411073"/>
    <w:rsid w:val="00416492"/>
    <w:rsid w:val="00442373"/>
    <w:rsid w:val="00442F62"/>
    <w:rsid w:val="004A67EE"/>
    <w:rsid w:val="004B2548"/>
    <w:rsid w:val="004B4B23"/>
    <w:rsid w:val="004D1335"/>
    <w:rsid w:val="004F32D1"/>
    <w:rsid w:val="00503276"/>
    <w:rsid w:val="00504FBC"/>
    <w:rsid w:val="00511714"/>
    <w:rsid w:val="00534F7B"/>
    <w:rsid w:val="00550CD5"/>
    <w:rsid w:val="005717ED"/>
    <w:rsid w:val="00571C92"/>
    <w:rsid w:val="005970E7"/>
    <w:rsid w:val="005D62D8"/>
    <w:rsid w:val="005F49BA"/>
    <w:rsid w:val="005F7E62"/>
    <w:rsid w:val="00600F44"/>
    <w:rsid w:val="0060428A"/>
    <w:rsid w:val="00621A4A"/>
    <w:rsid w:val="00626548"/>
    <w:rsid w:val="00630756"/>
    <w:rsid w:val="0064064C"/>
    <w:rsid w:val="006612A3"/>
    <w:rsid w:val="006755C7"/>
    <w:rsid w:val="00685C4F"/>
    <w:rsid w:val="006938B8"/>
    <w:rsid w:val="006945BE"/>
    <w:rsid w:val="00696413"/>
    <w:rsid w:val="006B3970"/>
    <w:rsid w:val="006B487C"/>
    <w:rsid w:val="006B7008"/>
    <w:rsid w:val="006C3569"/>
    <w:rsid w:val="006C4768"/>
    <w:rsid w:val="006C7DFC"/>
    <w:rsid w:val="006E76DC"/>
    <w:rsid w:val="006F7530"/>
    <w:rsid w:val="00715896"/>
    <w:rsid w:val="00717EEE"/>
    <w:rsid w:val="00747B96"/>
    <w:rsid w:val="00747CB6"/>
    <w:rsid w:val="00763065"/>
    <w:rsid w:val="00781606"/>
    <w:rsid w:val="00786084"/>
    <w:rsid w:val="00792325"/>
    <w:rsid w:val="00796655"/>
    <w:rsid w:val="007A769D"/>
    <w:rsid w:val="007B14FC"/>
    <w:rsid w:val="007C4173"/>
    <w:rsid w:val="007D2CD7"/>
    <w:rsid w:val="007D6880"/>
    <w:rsid w:val="007F6241"/>
    <w:rsid w:val="0081028D"/>
    <w:rsid w:val="0082112C"/>
    <w:rsid w:val="00822C94"/>
    <w:rsid w:val="00823664"/>
    <w:rsid w:val="0084075C"/>
    <w:rsid w:val="008618C3"/>
    <w:rsid w:val="008756C8"/>
    <w:rsid w:val="008923EC"/>
    <w:rsid w:val="00896C81"/>
    <w:rsid w:val="008B3737"/>
    <w:rsid w:val="008C09D7"/>
    <w:rsid w:val="008E1AB0"/>
    <w:rsid w:val="0092210E"/>
    <w:rsid w:val="00932D10"/>
    <w:rsid w:val="00935DE3"/>
    <w:rsid w:val="00944948"/>
    <w:rsid w:val="0095667C"/>
    <w:rsid w:val="00967879"/>
    <w:rsid w:val="00977EC7"/>
    <w:rsid w:val="0098289A"/>
    <w:rsid w:val="009977B0"/>
    <w:rsid w:val="009A34E8"/>
    <w:rsid w:val="009A5DAC"/>
    <w:rsid w:val="009B354A"/>
    <w:rsid w:val="009D7E30"/>
    <w:rsid w:val="009E5D85"/>
    <w:rsid w:val="00A0129C"/>
    <w:rsid w:val="00A25B7C"/>
    <w:rsid w:val="00A332E6"/>
    <w:rsid w:val="00A3487C"/>
    <w:rsid w:val="00A41551"/>
    <w:rsid w:val="00A50BCC"/>
    <w:rsid w:val="00A5129B"/>
    <w:rsid w:val="00A56BFA"/>
    <w:rsid w:val="00A62700"/>
    <w:rsid w:val="00A75971"/>
    <w:rsid w:val="00A810D0"/>
    <w:rsid w:val="00A83BA9"/>
    <w:rsid w:val="00A84827"/>
    <w:rsid w:val="00A91AD4"/>
    <w:rsid w:val="00A9567D"/>
    <w:rsid w:val="00AB1C3F"/>
    <w:rsid w:val="00AB5042"/>
    <w:rsid w:val="00AC7FCB"/>
    <w:rsid w:val="00AD7DDF"/>
    <w:rsid w:val="00AE7B78"/>
    <w:rsid w:val="00AF0CC3"/>
    <w:rsid w:val="00AF188C"/>
    <w:rsid w:val="00AF365C"/>
    <w:rsid w:val="00B0500C"/>
    <w:rsid w:val="00B05A4A"/>
    <w:rsid w:val="00B42D08"/>
    <w:rsid w:val="00B73BE8"/>
    <w:rsid w:val="00B7689C"/>
    <w:rsid w:val="00B85319"/>
    <w:rsid w:val="00BA3A63"/>
    <w:rsid w:val="00BF79D3"/>
    <w:rsid w:val="00C07DBD"/>
    <w:rsid w:val="00C11753"/>
    <w:rsid w:val="00C12209"/>
    <w:rsid w:val="00C45DD2"/>
    <w:rsid w:val="00C61C12"/>
    <w:rsid w:val="00C645E2"/>
    <w:rsid w:val="00CA7EA6"/>
    <w:rsid w:val="00CE513E"/>
    <w:rsid w:val="00CE6A00"/>
    <w:rsid w:val="00CE7584"/>
    <w:rsid w:val="00CF132C"/>
    <w:rsid w:val="00CF2F10"/>
    <w:rsid w:val="00D27150"/>
    <w:rsid w:val="00D36160"/>
    <w:rsid w:val="00D461EA"/>
    <w:rsid w:val="00D52E77"/>
    <w:rsid w:val="00D6165C"/>
    <w:rsid w:val="00D709AE"/>
    <w:rsid w:val="00D746E3"/>
    <w:rsid w:val="00D81E73"/>
    <w:rsid w:val="00D8349B"/>
    <w:rsid w:val="00D94FE2"/>
    <w:rsid w:val="00DC0D40"/>
    <w:rsid w:val="00DC5280"/>
    <w:rsid w:val="00E104CA"/>
    <w:rsid w:val="00E16CEA"/>
    <w:rsid w:val="00E336F6"/>
    <w:rsid w:val="00E46B3E"/>
    <w:rsid w:val="00E61A45"/>
    <w:rsid w:val="00E701AA"/>
    <w:rsid w:val="00E76686"/>
    <w:rsid w:val="00E80D54"/>
    <w:rsid w:val="00E845A0"/>
    <w:rsid w:val="00E9674F"/>
    <w:rsid w:val="00EC2B34"/>
    <w:rsid w:val="00ED6EDB"/>
    <w:rsid w:val="00EF6F31"/>
    <w:rsid w:val="00F103AB"/>
    <w:rsid w:val="00F11A1E"/>
    <w:rsid w:val="00F1241A"/>
    <w:rsid w:val="00F25EB8"/>
    <w:rsid w:val="00F437C7"/>
    <w:rsid w:val="00F5729E"/>
    <w:rsid w:val="00F64043"/>
    <w:rsid w:val="00F72F7A"/>
    <w:rsid w:val="00F920BC"/>
    <w:rsid w:val="00F94583"/>
    <w:rsid w:val="00F95D69"/>
    <w:rsid w:val="00FC246F"/>
    <w:rsid w:val="00FC4FF0"/>
    <w:rsid w:val="00FC6317"/>
    <w:rsid w:val="00FC76FF"/>
    <w:rsid w:val="00FE122C"/>
    <w:rsid w:val="00FF145C"/>
    <w:rsid w:val="00FF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4f81bd,#f538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6548"/>
    <w:rPr>
      <w:sz w:val="24"/>
      <w:szCs w:val="24"/>
    </w:rPr>
  </w:style>
  <w:style w:type="paragraph" w:styleId="Heading1">
    <w:name w:val="heading 1"/>
    <w:basedOn w:val="Normal"/>
    <w:next w:val="Normal"/>
    <w:qFormat/>
    <w:rsid w:val="00717EEE"/>
    <w:pPr>
      <w:keepNext/>
      <w:pageBreakBefore/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solid" w:color="auto" w:fill="333333"/>
      <w:spacing w:before="480"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F72F7A"/>
    <w:pPr>
      <w:keepNext/>
      <w:spacing w:before="120" w:after="12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rsid w:val="00717EEE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7E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7EEE"/>
    <w:pPr>
      <w:tabs>
        <w:tab w:val="center" w:pos="4320"/>
        <w:tab w:val="right" w:pos="9360"/>
      </w:tabs>
    </w:pPr>
    <w:rPr>
      <w:rFonts w:ascii="Arial" w:hAnsi="Arial"/>
      <w:i/>
      <w:sz w:val="18"/>
    </w:rPr>
  </w:style>
  <w:style w:type="paragraph" w:customStyle="1" w:styleId="pagename">
    <w:name w:val="page name"/>
    <w:basedOn w:val="Normal"/>
    <w:rsid w:val="00AF0CC3"/>
    <w:pPr>
      <w:widowControl w:val="0"/>
      <w:spacing w:after="120"/>
    </w:pPr>
    <w:rPr>
      <w:rFonts w:ascii="Arial" w:hAnsi="Arial"/>
      <w:b/>
      <w:sz w:val="20"/>
    </w:rPr>
  </w:style>
  <w:style w:type="paragraph" w:customStyle="1" w:styleId="picture">
    <w:name w:val="picture"/>
    <w:basedOn w:val="Normal"/>
    <w:rsid w:val="00717EEE"/>
    <w:pPr>
      <w:widowControl w:val="0"/>
      <w:spacing w:before="120" w:after="240"/>
    </w:pPr>
    <w:rPr>
      <w:noProof/>
    </w:rPr>
  </w:style>
  <w:style w:type="paragraph" w:customStyle="1" w:styleId="navigation">
    <w:name w:val="navigation"/>
    <w:basedOn w:val="Normal"/>
    <w:rsid w:val="00717EEE"/>
    <w:pPr>
      <w:spacing w:after="120"/>
    </w:pPr>
    <w:rPr>
      <w:rFonts w:ascii="Arial" w:hAnsi="Arial"/>
      <w:i/>
      <w:sz w:val="20"/>
    </w:rPr>
  </w:style>
  <w:style w:type="paragraph" w:customStyle="1" w:styleId="Header1">
    <w:name w:val="Header1"/>
    <w:basedOn w:val="Normal"/>
    <w:rsid w:val="00717EEE"/>
    <w:pPr>
      <w:tabs>
        <w:tab w:val="right" w:pos="9360"/>
      </w:tabs>
    </w:pPr>
    <w:rPr>
      <w:rFonts w:ascii="Arial" w:hAnsi="Arial"/>
      <w:i/>
      <w:sz w:val="20"/>
    </w:rPr>
  </w:style>
  <w:style w:type="paragraph" w:customStyle="1" w:styleId="noteinlist-multiple">
    <w:name w:val="note in list - multiple"/>
    <w:basedOn w:val="noteinlist-single"/>
    <w:rsid w:val="00F1241A"/>
    <w:pPr>
      <w:numPr>
        <w:numId w:val="11"/>
      </w:numPr>
      <w:ind w:left="736" w:hanging="180"/>
    </w:pPr>
  </w:style>
  <w:style w:type="paragraph" w:customStyle="1" w:styleId="bulletedlist">
    <w:name w:val="bulleted list"/>
    <w:basedOn w:val="Normal"/>
    <w:rsid w:val="00717EEE"/>
    <w:pPr>
      <w:widowControl w:val="0"/>
      <w:numPr>
        <w:numId w:val="6"/>
      </w:numPr>
      <w:spacing w:before="120"/>
    </w:pPr>
    <w:rPr>
      <w:rFonts w:ascii="Arial" w:hAnsi="Arial"/>
      <w:sz w:val="20"/>
    </w:rPr>
  </w:style>
  <w:style w:type="paragraph" w:customStyle="1" w:styleId="bulletedlist-2ndlevel">
    <w:name w:val="bulleted list - 2nd level"/>
    <w:basedOn w:val="bulletedlist"/>
    <w:rsid w:val="00717EEE"/>
    <w:pPr>
      <w:numPr>
        <w:numId w:val="3"/>
      </w:numPr>
    </w:pPr>
  </w:style>
  <w:style w:type="paragraph" w:customStyle="1" w:styleId="noteinlist-single">
    <w:name w:val="note in list - single"/>
    <w:basedOn w:val="Normal"/>
    <w:link w:val="noteinlist-singleChar"/>
    <w:rsid w:val="00717EEE"/>
    <w:pPr>
      <w:widowControl w:val="0"/>
      <w:spacing w:before="120"/>
      <w:ind w:left="576" w:hanging="576"/>
    </w:pPr>
    <w:rPr>
      <w:rFonts w:ascii="Arial" w:hAnsi="Arial"/>
      <w:sz w:val="20"/>
    </w:rPr>
  </w:style>
  <w:style w:type="paragraph" w:customStyle="1" w:styleId="listinprocedure">
    <w:name w:val="list in procedure"/>
    <w:basedOn w:val="Normal"/>
    <w:rsid w:val="00717EEE"/>
    <w:pPr>
      <w:spacing w:before="120"/>
      <w:ind w:left="360"/>
    </w:pPr>
    <w:rPr>
      <w:rFonts w:ascii="Arial" w:hAnsi="Arial"/>
      <w:sz w:val="20"/>
    </w:rPr>
  </w:style>
  <w:style w:type="paragraph" w:customStyle="1" w:styleId="List-numbered">
    <w:name w:val="List - numbered"/>
    <w:basedOn w:val="Normal"/>
    <w:rsid w:val="00717EEE"/>
    <w:pPr>
      <w:widowControl w:val="0"/>
      <w:numPr>
        <w:numId w:val="9"/>
      </w:numPr>
      <w:spacing w:before="120"/>
    </w:pPr>
    <w:rPr>
      <w:rFonts w:ascii="Arial" w:hAnsi="Arial"/>
      <w:sz w:val="20"/>
      <w:szCs w:val="20"/>
    </w:rPr>
  </w:style>
  <w:style w:type="paragraph" w:customStyle="1" w:styleId="warningtext">
    <w:name w:val="warning text"/>
    <w:basedOn w:val="Normal"/>
    <w:rsid w:val="00717EEE"/>
    <w:pPr>
      <w:spacing w:after="120"/>
    </w:pPr>
    <w:rPr>
      <w:rFonts w:ascii="Arial" w:hAnsi="Arial" w:cs="Arial"/>
      <w:sz w:val="20"/>
      <w:szCs w:val="22"/>
    </w:rPr>
  </w:style>
  <w:style w:type="paragraph" w:customStyle="1" w:styleId="Header10">
    <w:name w:val="Header1"/>
    <w:basedOn w:val="Normal"/>
    <w:rsid w:val="00AB5042"/>
    <w:pPr>
      <w:tabs>
        <w:tab w:val="right" w:pos="9360"/>
      </w:tabs>
    </w:pPr>
    <w:rPr>
      <w:rFonts w:ascii="Arial" w:hAnsi="Arial"/>
      <w:i/>
      <w:sz w:val="20"/>
    </w:rPr>
  </w:style>
  <w:style w:type="paragraph" w:customStyle="1" w:styleId="link-inactive">
    <w:name w:val="link-inactive"/>
    <w:basedOn w:val="Normal"/>
    <w:rsid w:val="00717EEE"/>
    <w:pPr>
      <w:widowControl w:val="0"/>
      <w:tabs>
        <w:tab w:val="num" w:pos="360"/>
      </w:tabs>
      <w:spacing w:before="120"/>
      <w:ind w:left="360" w:hanging="360"/>
    </w:pPr>
    <w:rPr>
      <w:rFonts w:ascii="Arial" w:hAnsi="Arial"/>
      <w:b/>
      <w:bCs/>
      <w:sz w:val="20"/>
      <w:u w:val="single"/>
    </w:rPr>
  </w:style>
  <w:style w:type="character" w:customStyle="1" w:styleId="StyleArial11ptBold">
    <w:name w:val="Style Arial 11 pt Bold"/>
    <w:basedOn w:val="DefaultParagraphFont"/>
    <w:rsid w:val="00717EEE"/>
    <w:rPr>
      <w:rFonts w:ascii="Arial" w:hAnsi="Arial"/>
      <w:b/>
      <w:bCs/>
      <w:sz w:val="22"/>
    </w:rPr>
  </w:style>
  <w:style w:type="paragraph" w:customStyle="1" w:styleId="BodyText1">
    <w:name w:val="Body Text1"/>
    <w:basedOn w:val="Normal"/>
    <w:rsid w:val="00442F62"/>
    <w:pPr>
      <w:spacing w:before="120"/>
    </w:pPr>
    <w:rPr>
      <w:sz w:val="22"/>
    </w:rPr>
  </w:style>
  <w:style w:type="paragraph" w:styleId="BalloonText">
    <w:name w:val="Balloon Text"/>
    <w:basedOn w:val="Normal"/>
    <w:semiHidden/>
    <w:rsid w:val="00717EEE"/>
    <w:rPr>
      <w:rFonts w:ascii="Tahoma" w:hAnsi="Tahoma" w:cs="Tahoma"/>
      <w:sz w:val="16"/>
      <w:szCs w:val="16"/>
    </w:rPr>
  </w:style>
  <w:style w:type="character" w:customStyle="1" w:styleId="link-inactiveChar">
    <w:name w:val="link-inactive Char"/>
    <w:basedOn w:val="DefaultParagraphFont"/>
    <w:rsid w:val="00A0129C"/>
    <w:rPr>
      <w:rFonts w:ascii="Arial" w:hAnsi="Arial"/>
      <w:b/>
      <w:bCs/>
      <w:sz w:val="20"/>
      <w:szCs w:val="24"/>
      <w:u w:val="single"/>
      <w:lang w:val="en-US" w:eastAsia="en-US" w:bidi="ar-SA"/>
    </w:rPr>
  </w:style>
  <w:style w:type="paragraph" w:customStyle="1" w:styleId="tabletext-description">
    <w:name w:val="table text - description"/>
    <w:basedOn w:val="Normal"/>
    <w:rsid w:val="00442F62"/>
    <w:pPr>
      <w:spacing w:before="120"/>
    </w:pPr>
    <w:rPr>
      <w:rFonts w:ascii="Arial" w:hAnsi="Arial"/>
      <w:sz w:val="20"/>
    </w:rPr>
  </w:style>
  <w:style w:type="paragraph" w:customStyle="1" w:styleId="link-hyperlink">
    <w:name w:val="link-hyperlink"/>
    <w:basedOn w:val="link-inactive"/>
    <w:rsid w:val="00717EEE"/>
    <w:rPr>
      <w:b w:val="0"/>
      <w:color w:val="0000FF"/>
    </w:rPr>
  </w:style>
  <w:style w:type="character" w:customStyle="1" w:styleId="link-hyperlinkChar">
    <w:name w:val="link-hyperlink Char"/>
    <w:basedOn w:val="link-inactiveChar"/>
    <w:rsid w:val="00717EEE"/>
    <w:rPr>
      <w:rFonts w:ascii="Arial" w:hAnsi="Arial"/>
      <w:b/>
      <w:bCs/>
      <w:color w:val="0000FF"/>
      <w:sz w:val="20"/>
      <w:szCs w:val="24"/>
      <w:u w:val="single"/>
      <w:lang w:val="en-US" w:eastAsia="en-US" w:bidi="ar-SA"/>
    </w:rPr>
  </w:style>
  <w:style w:type="character" w:styleId="CommentReference">
    <w:name w:val="annotation reference"/>
    <w:basedOn w:val="DefaultParagraphFont"/>
    <w:rsid w:val="0081028D"/>
    <w:rPr>
      <w:sz w:val="16"/>
      <w:szCs w:val="16"/>
    </w:rPr>
  </w:style>
  <w:style w:type="paragraph" w:styleId="CommentText">
    <w:name w:val="annotation text"/>
    <w:basedOn w:val="Normal"/>
    <w:link w:val="CommentTextChar"/>
    <w:rsid w:val="008102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1028D"/>
  </w:style>
  <w:style w:type="paragraph" w:styleId="CommentSubject">
    <w:name w:val="annotation subject"/>
    <w:basedOn w:val="CommentText"/>
    <w:next w:val="CommentText"/>
    <w:link w:val="CommentSubjectChar"/>
    <w:rsid w:val="008102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028D"/>
    <w:rPr>
      <w:b/>
      <w:bCs/>
    </w:rPr>
  </w:style>
  <w:style w:type="paragraph" w:customStyle="1" w:styleId="picture-fielddescription">
    <w:name w:val="picture-field description"/>
    <w:basedOn w:val="picture"/>
    <w:rsid w:val="006C7DFC"/>
    <w:pPr>
      <w:widowControl/>
      <w:spacing w:before="240"/>
      <w:jc w:val="center"/>
    </w:pPr>
    <w:rPr>
      <w:sz w:val="20"/>
    </w:rPr>
  </w:style>
  <w:style w:type="character" w:styleId="Hyperlink">
    <w:name w:val="Hyperlink"/>
    <w:basedOn w:val="DefaultParagraphFont"/>
    <w:rsid w:val="000741BF"/>
    <w:rPr>
      <w:color w:val="0000FF"/>
      <w:u w:val="single"/>
    </w:rPr>
  </w:style>
  <w:style w:type="character" w:styleId="FollowedHyperlink">
    <w:name w:val="FollowedHyperlink"/>
    <w:basedOn w:val="DefaultParagraphFont"/>
    <w:rsid w:val="00747CB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2D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oteinlist-singleChar">
    <w:name w:val="note in list - single Char"/>
    <w:basedOn w:val="DefaultParagraphFont"/>
    <w:link w:val="noteinlist-single"/>
    <w:rsid w:val="00364F46"/>
    <w:rPr>
      <w:rFonts w:ascii="Arial" w:hAnsi="Arial"/>
      <w:szCs w:val="24"/>
    </w:rPr>
  </w:style>
  <w:style w:type="paragraph" w:customStyle="1" w:styleId="whs1">
    <w:name w:val="whs1"/>
    <w:basedOn w:val="Normal"/>
    <w:rsid w:val="00967879"/>
    <w:pPr>
      <w:spacing w:before="120" w:after="100" w:afterAutospacing="1"/>
    </w:pPr>
    <w:rPr>
      <w:sz w:val="20"/>
      <w:szCs w:val="20"/>
    </w:rPr>
  </w:style>
  <w:style w:type="character" w:styleId="Emphasis">
    <w:name w:val="Emphasis"/>
    <w:basedOn w:val="DefaultParagraphFont"/>
    <w:qFormat/>
    <w:rsid w:val="00AF188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6548"/>
    <w:rPr>
      <w:sz w:val="24"/>
      <w:szCs w:val="24"/>
    </w:rPr>
  </w:style>
  <w:style w:type="paragraph" w:styleId="Heading1">
    <w:name w:val="heading 1"/>
    <w:basedOn w:val="Normal"/>
    <w:next w:val="Normal"/>
    <w:qFormat/>
    <w:rsid w:val="00717EEE"/>
    <w:pPr>
      <w:keepNext/>
      <w:pageBreakBefore/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solid" w:color="auto" w:fill="333333"/>
      <w:spacing w:before="480"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F72F7A"/>
    <w:pPr>
      <w:keepNext/>
      <w:spacing w:before="120" w:after="12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rsid w:val="00717EEE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7E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7EEE"/>
    <w:pPr>
      <w:tabs>
        <w:tab w:val="center" w:pos="4320"/>
        <w:tab w:val="right" w:pos="9360"/>
      </w:tabs>
    </w:pPr>
    <w:rPr>
      <w:rFonts w:ascii="Arial" w:hAnsi="Arial"/>
      <w:i/>
      <w:sz w:val="18"/>
    </w:rPr>
  </w:style>
  <w:style w:type="paragraph" w:customStyle="1" w:styleId="pagename">
    <w:name w:val="page name"/>
    <w:basedOn w:val="Normal"/>
    <w:rsid w:val="00AF0CC3"/>
    <w:pPr>
      <w:widowControl w:val="0"/>
      <w:spacing w:after="120"/>
    </w:pPr>
    <w:rPr>
      <w:rFonts w:ascii="Arial" w:hAnsi="Arial"/>
      <w:b/>
      <w:sz w:val="20"/>
    </w:rPr>
  </w:style>
  <w:style w:type="paragraph" w:customStyle="1" w:styleId="picture">
    <w:name w:val="picture"/>
    <w:basedOn w:val="Normal"/>
    <w:rsid w:val="00717EEE"/>
    <w:pPr>
      <w:widowControl w:val="0"/>
      <w:spacing w:before="120" w:after="240"/>
    </w:pPr>
    <w:rPr>
      <w:noProof/>
    </w:rPr>
  </w:style>
  <w:style w:type="paragraph" w:customStyle="1" w:styleId="navigation">
    <w:name w:val="navigation"/>
    <w:basedOn w:val="Normal"/>
    <w:rsid w:val="00717EEE"/>
    <w:pPr>
      <w:spacing w:after="120"/>
    </w:pPr>
    <w:rPr>
      <w:rFonts w:ascii="Arial" w:hAnsi="Arial"/>
      <w:i/>
      <w:sz w:val="20"/>
    </w:rPr>
  </w:style>
  <w:style w:type="paragraph" w:customStyle="1" w:styleId="Header1">
    <w:name w:val="Header1"/>
    <w:basedOn w:val="Normal"/>
    <w:rsid w:val="00717EEE"/>
    <w:pPr>
      <w:tabs>
        <w:tab w:val="right" w:pos="9360"/>
      </w:tabs>
    </w:pPr>
    <w:rPr>
      <w:rFonts w:ascii="Arial" w:hAnsi="Arial"/>
      <w:i/>
      <w:sz w:val="20"/>
    </w:rPr>
  </w:style>
  <w:style w:type="paragraph" w:customStyle="1" w:styleId="noteinlist-multiple">
    <w:name w:val="note in list - multiple"/>
    <w:basedOn w:val="noteinlist-single"/>
    <w:rsid w:val="00F1241A"/>
    <w:pPr>
      <w:numPr>
        <w:numId w:val="11"/>
      </w:numPr>
      <w:ind w:left="736" w:hanging="180"/>
    </w:pPr>
  </w:style>
  <w:style w:type="paragraph" w:customStyle="1" w:styleId="bulletedlist">
    <w:name w:val="bulleted list"/>
    <w:basedOn w:val="Normal"/>
    <w:rsid w:val="00717EEE"/>
    <w:pPr>
      <w:widowControl w:val="0"/>
      <w:numPr>
        <w:numId w:val="6"/>
      </w:numPr>
      <w:spacing w:before="120"/>
    </w:pPr>
    <w:rPr>
      <w:rFonts w:ascii="Arial" w:hAnsi="Arial"/>
      <w:sz w:val="20"/>
    </w:rPr>
  </w:style>
  <w:style w:type="paragraph" w:customStyle="1" w:styleId="bulletedlist-2ndlevel">
    <w:name w:val="bulleted list - 2nd level"/>
    <w:basedOn w:val="bulletedlist"/>
    <w:rsid w:val="00717EEE"/>
    <w:pPr>
      <w:numPr>
        <w:numId w:val="3"/>
      </w:numPr>
    </w:pPr>
  </w:style>
  <w:style w:type="paragraph" w:customStyle="1" w:styleId="noteinlist-single">
    <w:name w:val="note in list - single"/>
    <w:basedOn w:val="Normal"/>
    <w:link w:val="noteinlist-singleChar"/>
    <w:rsid w:val="00717EEE"/>
    <w:pPr>
      <w:widowControl w:val="0"/>
      <w:spacing w:before="120"/>
      <w:ind w:left="576" w:hanging="576"/>
    </w:pPr>
    <w:rPr>
      <w:rFonts w:ascii="Arial" w:hAnsi="Arial"/>
      <w:sz w:val="20"/>
    </w:rPr>
  </w:style>
  <w:style w:type="paragraph" w:customStyle="1" w:styleId="listinprocedure">
    <w:name w:val="list in procedure"/>
    <w:basedOn w:val="Normal"/>
    <w:rsid w:val="00717EEE"/>
    <w:pPr>
      <w:spacing w:before="120"/>
      <w:ind w:left="360"/>
    </w:pPr>
    <w:rPr>
      <w:rFonts w:ascii="Arial" w:hAnsi="Arial"/>
      <w:sz w:val="20"/>
    </w:rPr>
  </w:style>
  <w:style w:type="paragraph" w:customStyle="1" w:styleId="List-numbered">
    <w:name w:val="List - numbered"/>
    <w:basedOn w:val="Normal"/>
    <w:rsid w:val="00717EEE"/>
    <w:pPr>
      <w:widowControl w:val="0"/>
      <w:numPr>
        <w:numId w:val="9"/>
      </w:numPr>
      <w:spacing w:before="120"/>
    </w:pPr>
    <w:rPr>
      <w:rFonts w:ascii="Arial" w:hAnsi="Arial"/>
      <w:sz w:val="20"/>
      <w:szCs w:val="20"/>
    </w:rPr>
  </w:style>
  <w:style w:type="paragraph" w:customStyle="1" w:styleId="warningtext">
    <w:name w:val="warning text"/>
    <w:basedOn w:val="Normal"/>
    <w:rsid w:val="00717EEE"/>
    <w:pPr>
      <w:spacing w:after="120"/>
    </w:pPr>
    <w:rPr>
      <w:rFonts w:ascii="Arial" w:hAnsi="Arial" w:cs="Arial"/>
      <w:sz w:val="20"/>
      <w:szCs w:val="22"/>
    </w:rPr>
  </w:style>
  <w:style w:type="paragraph" w:customStyle="1" w:styleId="Header10">
    <w:name w:val="Header1"/>
    <w:basedOn w:val="Normal"/>
    <w:rsid w:val="00AB5042"/>
    <w:pPr>
      <w:tabs>
        <w:tab w:val="right" w:pos="9360"/>
      </w:tabs>
    </w:pPr>
    <w:rPr>
      <w:rFonts w:ascii="Arial" w:hAnsi="Arial"/>
      <w:i/>
      <w:sz w:val="20"/>
    </w:rPr>
  </w:style>
  <w:style w:type="paragraph" w:customStyle="1" w:styleId="link-inactive">
    <w:name w:val="link-inactive"/>
    <w:basedOn w:val="Normal"/>
    <w:rsid w:val="00717EEE"/>
    <w:pPr>
      <w:widowControl w:val="0"/>
      <w:tabs>
        <w:tab w:val="num" w:pos="360"/>
      </w:tabs>
      <w:spacing w:before="120"/>
      <w:ind w:left="360" w:hanging="360"/>
    </w:pPr>
    <w:rPr>
      <w:rFonts w:ascii="Arial" w:hAnsi="Arial"/>
      <w:b/>
      <w:bCs/>
      <w:sz w:val="20"/>
      <w:u w:val="single"/>
    </w:rPr>
  </w:style>
  <w:style w:type="character" w:customStyle="1" w:styleId="StyleArial11ptBold">
    <w:name w:val="Style Arial 11 pt Bold"/>
    <w:basedOn w:val="DefaultParagraphFont"/>
    <w:rsid w:val="00717EEE"/>
    <w:rPr>
      <w:rFonts w:ascii="Arial" w:hAnsi="Arial"/>
      <w:b/>
      <w:bCs/>
      <w:sz w:val="22"/>
    </w:rPr>
  </w:style>
  <w:style w:type="paragraph" w:customStyle="1" w:styleId="BodyText1">
    <w:name w:val="Body Text1"/>
    <w:basedOn w:val="Normal"/>
    <w:rsid w:val="00442F62"/>
    <w:pPr>
      <w:spacing w:before="120"/>
    </w:pPr>
    <w:rPr>
      <w:sz w:val="22"/>
    </w:rPr>
  </w:style>
  <w:style w:type="paragraph" w:styleId="BalloonText">
    <w:name w:val="Balloon Text"/>
    <w:basedOn w:val="Normal"/>
    <w:semiHidden/>
    <w:rsid w:val="00717EEE"/>
    <w:rPr>
      <w:rFonts w:ascii="Tahoma" w:hAnsi="Tahoma" w:cs="Tahoma"/>
      <w:sz w:val="16"/>
      <w:szCs w:val="16"/>
    </w:rPr>
  </w:style>
  <w:style w:type="character" w:customStyle="1" w:styleId="link-inactiveChar">
    <w:name w:val="link-inactive Char"/>
    <w:basedOn w:val="DefaultParagraphFont"/>
    <w:rsid w:val="00A0129C"/>
    <w:rPr>
      <w:rFonts w:ascii="Arial" w:hAnsi="Arial"/>
      <w:b/>
      <w:bCs/>
      <w:sz w:val="20"/>
      <w:szCs w:val="24"/>
      <w:u w:val="single"/>
      <w:lang w:val="en-US" w:eastAsia="en-US" w:bidi="ar-SA"/>
    </w:rPr>
  </w:style>
  <w:style w:type="paragraph" w:customStyle="1" w:styleId="tabletext-description">
    <w:name w:val="table text - description"/>
    <w:basedOn w:val="Normal"/>
    <w:rsid w:val="00442F62"/>
    <w:pPr>
      <w:spacing w:before="120"/>
    </w:pPr>
    <w:rPr>
      <w:rFonts w:ascii="Arial" w:hAnsi="Arial"/>
      <w:sz w:val="20"/>
    </w:rPr>
  </w:style>
  <w:style w:type="paragraph" w:customStyle="1" w:styleId="link-hyperlink">
    <w:name w:val="link-hyperlink"/>
    <w:basedOn w:val="link-inactive"/>
    <w:rsid w:val="00717EEE"/>
    <w:rPr>
      <w:b w:val="0"/>
      <w:color w:val="0000FF"/>
    </w:rPr>
  </w:style>
  <w:style w:type="character" w:customStyle="1" w:styleId="link-hyperlinkChar">
    <w:name w:val="link-hyperlink Char"/>
    <w:basedOn w:val="link-inactiveChar"/>
    <w:rsid w:val="00717EEE"/>
    <w:rPr>
      <w:rFonts w:ascii="Arial" w:hAnsi="Arial"/>
      <w:b/>
      <w:bCs/>
      <w:color w:val="0000FF"/>
      <w:sz w:val="20"/>
      <w:szCs w:val="24"/>
      <w:u w:val="single"/>
      <w:lang w:val="en-US" w:eastAsia="en-US" w:bidi="ar-SA"/>
    </w:rPr>
  </w:style>
  <w:style w:type="character" w:styleId="CommentReference">
    <w:name w:val="annotation reference"/>
    <w:basedOn w:val="DefaultParagraphFont"/>
    <w:rsid w:val="0081028D"/>
    <w:rPr>
      <w:sz w:val="16"/>
      <w:szCs w:val="16"/>
    </w:rPr>
  </w:style>
  <w:style w:type="paragraph" w:styleId="CommentText">
    <w:name w:val="annotation text"/>
    <w:basedOn w:val="Normal"/>
    <w:link w:val="CommentTextChar"/>
    <w:rsid w:val="008102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1028D"/>
  </w:style>
  <w:style w:type="paragraph" w:styleId="CommentSubject">
    <w:name w:val="annotation subject"/>
    <w:basedOn w:val="CommentText"/>
    <w:next w:val="CommentText"/>
    <w:link w:val="CommentSubjectChar"/>
    <w:rsid w:val="008102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028D"/>
    <w:rPr>
      <w:b/>
      <w:bCs/>
    </w:rPr>
  </w:style>
  <w:style w:type="paragraph" w:customStyle="1" w:styleId="picture-fielddescription">
    <w:name w:val="picture-field description"/>
    <w:basedOn w:val="picture"/>
    <w:rsid w:val="006C7DFC"/>
    <w:pPr>
      <w:widowControl/>
      <w:spacing w:before="240"/>
      <w:jc w:val="center"/>
    </w:pPr>
    <w:rPr>
      <w:sz w:val="20"/>
    </w:rPr>
  </w:style>
  <w:style w:type="character" w:styleId="Hyperlink">
    <w:name w:val="Hyperlink"/>
    <w:basedOn w:val="DefaultParagraphFont"/>
    <w:rsid w:val="000741BF"/>
    <w:rPr>
      <w:color w:val="0000FF"/>
      <w:u w:val="single"/>
    </w:rPr>
  </w:style>
  <w:style w:type="character" w:styleId="FollowedHyperlink">
    <w:name w:val="FollowedHyperlink"/>
    <w:basedOn w:val="DefaultParagraphFont"/>
    <w:rsid w:val="00747CB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2D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oteinlist-singleChar">
    <w:name w:val="note in list - single Char"/>
    <w:basedOn w:val="DefaultParagraphFont"/>
    <w:link w:val="noteinlist-single"/>
    <w:rsid w:val="00364F46"/>
    <w:rPr>
      <w:rFonts w:ascii="Arial" w:hAnsi="Arial"/>
      <w:szCs w:val="24"/>
    </w:rPr>
  </w:style>
  <w:style w:type="paragraph" w:customStyle="1" w:styleId="whs1">
    <w:name w:val="whs1"/>
    <w:basedOn w:val="Normal"/>
    <w:rsid w:val="00967879"/>
    <w:pPr>
      <w:spacing w:before="120" w:after="100" w:afterAutospacing="1"/>
    </w:pPr>
    <w:rPr>
      <w:sz w:val="20"/>
      <w:szCs w:val="20"/>
    </w:rPr>
  </w:style>
  <w:style w:type="character" w:styleId="Emphasis">
    <w:name w:val="Emphasis"/>
    <w:basedOn w:val="DefaultParagraphFont"/>
    <w:qFormat/>
    <w:rsid w:val="00AF18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8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lverineaccess.umich.edu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its.umich.edu/help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finance.umich.edu/contro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Title</vt:lpstr>
    </vt:vector>
  </TitlesOfParts>
  <Company>University of Michigan</Company>
  <LinksUpToDate>false</LinksUpToDate>
  <CharactersWithSpaces>4373</CharactersWithSpaces>
  <SharedDoc>false</SharedDoc>
  <HLinks>
    <vt:vector size="18" baseType="variant">
      <vt:variant>
        <vt:i4>7798812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_Select_All/UnSelect_All</vt:lpwstr>
      </vt:variant>
      <vt:variant>
        <vt:i4>6225941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_To_reconcile_from_1</vt:lpwstr>
      </vt:variant>
      <vt:variant>
        <vt:i4>7209034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_To_reconcile_from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Title</dc:title>
  <dc:creator>cstellre</dc:creator>
  <cp:lastModifiedBy>Cohan, Lynn</cp:lastModifiedBy>
  <cp:revision>2</cp:revision>
  <cp:lastPrinted>2013-02-05T00:22:00Z</cp:lastPrinted>
  <dcterms:created xsi:type="dcterms:W3CDTF">2014-06-17T13:52:00Z</dcterms:created>
  <dcterms:modified xsi:type="dcterms:W3CDTF">2014-06-17T13:52:00Z</dcterms:modified>
</cp:coreProperties>
</file>