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ADB" w:rsidRPr="00F852BA" w:rsidRDefault="00710C29" w:rsidP="00F5671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F852BA">
        <w:rPr>
          <w:rFonts w:ascii="Arial" w:hAnsi="Arial" w:cs="Arial"/>
          <w:b/>
          <w:sz w:val="28"/>
          <w:szCs w:val="28"/>
          <w:u w:val="single"/>
        </w:rPr>
        <w:t>FY 201</w:t>
      </w:r>
      <w:r w:rsidR="00DE7155">
        <w:rPr>
          <w:rFonts w:ascii="Arial" w:hAnsi="Arial" w:cs="Arial"/>
          <w:b/>
          <w:sz w:val="28"/>
          <w:szCs w:val="28"/>
          <w:u w:val="single"/>
        </w:rPr>
        <w:t>1</w:t>
      </w:r>
      <w:r w:rsidRPr="00F852BA">
        <w:rPr>
          <w:rFonts w:ascii="Arial" w:hAnsi="Arial" w:cs="Arial"/>
          <w:b/>
          <w:sz w:val="28"/>
          <w:szCs w:val="28"/>
          <w:u w:val="single"/>
        </w:rPr>
        <w:t xml:space="preserve"> Certification of Financial Results and Internal Controls</w:t>
      </w:r>
    </w:p>
    <w:p w:rsidR="00F852BA" w:rsidRPr="004C04B5" w:rsidRDefault="00F852BA" w:rsidP="00710C29">
      <w:pPr>
        <w:spacing w:after="0" w:line="240" w:lineRule="auto"/>
        <w:rPr>
          <w:rFonts w:ascii="Arial" w:hAnsi="Arial" w:cs="Arial"/>
          <w:i/>
          <w:sz w:val="18"/>
          <w:szCs w:val="18"/>
        </w:rPr>
      </w:pPr>
    </w:p>
    <w:p w:rsidR="00710C29" w:rsidRPr="004C04B5" w:rsidRDefault="00710C29" w:rsidP="00710C29">
      <w:pPr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4C04B5">
        <w:rPr>
          <w:rFonts w:ascii="Arial" w:hAnsi="Arial" w:cs="Arial"/>
          <w:i/>
          <w:sz w:val="18"/>
          <w:szCs w:val="18"/>
        </w:rPr>
        <w:t>Please respond to each of the following representations with either:</w:t>
      </w:r>
    </w:p>
    <w:p w:rsidR="00710C29" w:rsidRPr="004C04B5" w:rsidRDefault="00710C29" w:rsidP="00710C29">
      <w:pPr>
        <w:spacing w:after="0" w:line="240" w:lineRule="auto"/>
        <w:ind w:firstLine="720"/>
        <w:rPr>
          <w:rFonts w:ascii="Arial" w:hAnsi="Arial" w:cs="Arial"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Yes</w:t>
      </w:r>
      <w:r w:rsidRPr="004C04B5">
        <w:rPr>
          <w:rFonts w:ascii="Arial" w:hAnsi="Arial" w:cs="Arial"/>
          <w:i/>
          <w:sz w:val="18"/>
          <w:szCs w:val="18"/>
        </w:rPr>
        <w:t xml:space="preserve"> –</w:t>
      </w:r>
      <w:r w:rsidRPr="004C04B5">
        <w:rPr>
          <w:rFonts w:ascii="Arial" w:hAnsi="Arial" w:cs="Arial"/>
          <w:i/>
          <w:sz w:val="18"/>
          <w:szCs w:val="18"/>
        </w:rPr>
        <w:tab/>
      </w:r>
      <w:r w:rsidRPr="004C04B5">
        <w:rPr>
          <w:rFonts w:ascii="Arial" w:hAnsi="Arial" w:cs="Arial"/>
          <w:i/>
          <w:sz w:val="18"/>
          <w:szCs w:val="18"/>
        </w:rPr>
        <w:tab/>
        <w:t xml:space="preserve"> I am in compliance with representation</w:t>
      </w:r>
    </w:p>
    <w:p w:rsidR="00710C29" w:rsidRPr="004C04B5" w:rsidRDefault="00710C29" w:rsidP="00710C29">
      <w:pPr>
        <w:spacing w:after="0" w:line="240" w:lineRule="auto"/>
        <w:ind w:left="2160" w:hanging="1440"/>
        <w:rPr>
          <w:rFonts w:ascii="Arial" w:hAnsi="Arial" w:cs="Arial"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Partially* –</w:t>
      </w:r>
      <w:r w:rsidRPr="004C04B5">
        <w:rPr>
          <w:rFonts w:ascii="Arial" w:hAnsi="Arial" w:cs="Arial"/>
          <w:b/>
          <w:i/>
          <w:sz w:val="18"/>
          <w:szCs w:val="18"/>
        </w:rPr>
        <w:tab/>
        <w:t xml:space="preserve"> </w:t>
      </w:r>
      <w:r w:rsidRPr="004C04B5">
        <w:rPr>
          <w:rFonts w:ascii="Arial" w:hAnsi="Arial" w:cs="Arial"/>
          <w:i/>
          <w:sz w:val="18"/>
          <w:szCs w:val="18"/>
        </w:rPr>
        <w:t>I am working on being in compliance with the representation and may seek some additional assistance if needed, or</w:t>
      </w:r>
    </w:p>
    <w:p w:rsidR="00710C29" w:rsidRPr="004C04B5" w:rsidRDefault="00710C29" w:rsidP="00710C29">
      <w:pPr>
        <w:spacing w:after="0" w:line="240" w:lineRule="auto"/>
        <w:ind w:left="720"/>
        <w:rPr>
          <w:rFonts w:ascii="Arial" w:hAnsi="Arial" w:cs="Arial"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No*</w:t>
      </w:r>
      <w:r w:rsidRPr="004C04B5">
        <w:rPr>
          <w:rFonts w:ascii="Arial" w:hAnsi="Arial" w:cs="Arial"/>
          <w:i/>
          <w:sz w:val="18"/>
          <w:szCs w:val="18"/>
        </w:rPr>
        <w:t xml:space="preserve"> – </w:t>
      </w:r>
      <w:r w:rsidRPr="004C04B5">
        <w:rPr>
          <w:rFonts w:ascii="Arial" w:hAnsi="Arial" w:cs="Arial"/>
          <w:i/>
          <w:sz w:val="18"/>
          <w:szCs w:val="18"/>
        </w:rPr>
        <w:tab/>
      </w:r>
      <w:r w:rsidRPr="004C04B5">
        <w:rPr>
          <w:rFonts w:ascii="Arial" w:hAnsi="Arial" w:cs="Arial"/>
          <w:i/>
          <w:sz w:val="18"/>
          <w:szCs w:val="18"/>
        </w:rPr>
        <w:tab/>
        <w:t>I am not in compliance with the representation</w:t>
      </w:r>
    </w:p>
    <w:p w:rsidR="00710C29" w:rsidRPr="004C04B5" w:rsidRDefault="00710C29" w:rsidP="00710C29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* Please provide comments for any response of 'Partially' or 'No'.</w:t>
      </w:r>
    </w:p>
    <w:p w:rsidR="00710C29" w:rsidRPr="004C04B5" w:rsidRDefault="00710C29" w:rsidP="00710C29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</w:p>
    <w:p w:rsidR="00710C29" w:rsidRPr="004C04B5" w:rsidRDefault="00710C29" w:rsidP="00710C29">
      <w:pPr>
        <w:spacing w:after="0" w:line="240" w:lineRule="auto"/>
        <w:rPr>
          <w:rFonts w:ascii="Arial" w:hAnsi="Arial" w:cs="Arial"/>
          <w:b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New / Revised items are highlighted in Bold / Italics</w:t>
      </w:r>
    </w:p>
    <w:p w:rsidR="0021104D" w:rsidRPr="004C04B5" w:rsidRDefault="0021104D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A35E2" w:rsidRPr="004C04B5" w:rsidRDefault="004A35E2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10C29" w:rsidRPr="004C04B5" w:rsidRDefault="00710C29" w:rsidP="00710C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t>Stewardship:</w:t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8"/>
          <w:szCs w:val="18"/>
        </w:rPr>
        <w:tab/>
      </w:r>
      <w:r w:rsidR="00CA6ECE" w:rsidRPr="004C04B5">
        <w:rPr>
          <w:rFonts w:ascii="Arial" w:hAnsi="Arial" w:cs="Arial"/>
          <w:b/>
          <w:sz w:val="19"/>
          <w:szCs w:val="19"/>
        </w:rPr>
        <w:t xml:space="preserve">   </w:t>
      </w:r>
      <w:r w:rsidR="00CA6ECE" w:rsidRPr="004C04B5">
        <w:rPr>
          <w:rFonts w:ascii="Arial" w:hAnsi="Arial" w:cs="Arial"/>
          <w:b/>
          <w:sz w:val="19"/>
          <w:szCs w:val="19"/>
          <w:u w:val="single"/>
        </w:rPr>
        <w:t>YES</w:t>
      </w:r>
      <w:r w:rsidR="00CA6ECE" w:rsidRPr="004C04B5">
        <w:rPr>
          <w:rFonts w:ascii="Arial" w:hAnsi="Arial" w:cs="Arial"/>
          <w:b/>
          <w:sz w:val="19"/>
          <w:szCs w:val="19"/>
        </w:rPr>
        <w:t xml:space="preserve">    </w:t>
      </w:r>
      <w:r w:rsidR="00A75677" w:rsidRPr="004C04B5">
        <w:rPr>
          <w:rFonts w:ascii="Arial" w:hAnsi="Arial" w:cs="Arial"/>
          <w:b/>
          <w:sz w:val="19"/>
          <w:szCs w:val="19"/>
        </w:rPr>
        <w:t xml:space="preserve">  </w:t>
      </w:r>
      <w:r w:rsidR="00CA6ECE" w:rsidRPr="004C04B5">
        <w:rPr>
          <w:rFonts w:ascii="Arial" w:hAnsi="Arial" w:cs="Arial"/>
          <w:b/>
          <w:sz w:val="19"/>
          <w:szCs w:val="19"/>
          <w:u w:val="single"/>
        </w:rPr>
        <w:t>PARTIAL</w:t>
      </w:r>
      <w:r w:rsidR="00A75677" w:rsidRPr="004C04B5">
        <w:rPr>
          <w:rFonts w:ascii="Arial" w:hAnsi="Arial" w:cs="Arial"/>
          <w:b/>
          <w:sz w:val="19"/>
          <w:szCs w:val="19"/>
          <w:u w:val="single"/>
        </w:rPr>
        <w:t>LY</w:t>
      </w:r>
      <w:r w:rsidR="00A75677" w:rsidRPr="004C04B5">
        <w:rPr>
          <w:rFonts w:ascii="Arial" w:hAnsi="Arial" w:cs="Arial"/>
          <w:b/>
          <w:sz w:val="19"/>
          <w:szCs w:val="19"/>
        </w:rPr>
        <w:tab/>
        <w:t xml:space="preserve">  </w:t>
      </w:r>
      <w:r w:rsidR="0021104D" w:rsidRPr="004C04B5">
        <w:rPr>
          <w:rFonts w:ascii="Arial" w:hAnsi="Arial" w:cs="Arial"/>
          <w:b/>
          <w:sz w:val="19"/>
          <w:szCs w:val="19"/>
        </w:rPr>
        <w:t xml:space="preserve">  </w:t>
      </w:r>
      <w:r w:rsidR="00CA6ECE" w:rsidRPr="004C04B5">
        <w:rPr>
          <w:rFonts w:ascii="Arial" w:hAnsi="Arial" w:cs="Arial"/>
          <w:b/>
          <w:sz w:val="19"/>
          <w:szCs w:val="19"/>
          <w:u w:val="single"/>
        </w:rPr>
        <w:t>NO</w:t>
      </w:r>
    </w:p>
    <w:p w:rsidR="00710C29" w:rsidRPr="004C04B5" w:rsidRDefault="00710C29" w:rsidP="00710C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A6ECE" w:rsidRPr="004C04B5" w:rsidRDefault="002E050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01.25pt;margin-top:4.55pt;width:28.5pt;height:17.25pt;z-index:251660288;v-text-anchor:top">
            <v:textbox style="mso-next-textbox:#_x0000_s1028" inset=",0,,0">
              <w:txbxContent>
                <w:p w:rsidR="001A3826" w:rsidRPr="00D300CC" w:rsidRDefault="001A3826" w:rsidP="00D300C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30" type="#_x0000_t202" style="position:absolute;left:0;text-align:left;margin-left:508.35pt;margin-top:4.55pt;width:28.5pt;height:16.65pt;z-index:251662336">
            <v:textbox style="mso-next-textbox:#_x0000_s1030" inset=",0">
              <w:txbxContent>
                <w:p w:rsidR="001A3826" w:rsidRPr="00D300CC" w:rsidRDefault="001A3826" w:rsidP="00D300C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29" type="#_x0000_t202" style="position:absolute;left:0;text-align:left;margin-left:454.5pt;margin-top:4.55pt;width:28.5pt;height:17.25pt;z-index:251661312">
            <v:textbox style="mso-next-textbox:#_x0000_s1029" inset=",0">
              <w:txbxContent>
                <w:p w:rsidR="001A3826" w:rsidRPr="00D300CC" w:rsidRDefault="001A3826" w:rsidP="00D300C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710C29" w:rsidRPr="004C04B5">
        <w:rPr>
          <w:rFonts w:ascii="Arial" w:hAnsi="Arial" w:cs="Arial"/>
          <w:sz w:val="18"/>
          <w:szCs w:val="18"/>
        </w:rPr>
        <w:t xml:space="preserve">I have read and, to the best of my ability, am guiding my unit in adhering to the </w:t>
      </w:r>
    </w:p>
    <w:p w:rsidR="00CA6ECE" w:rsidRPr="004C04B5" w:rsidRDefault="00D300CC" w:rsidP="00D1389B">
      <w:pPr>
        <w:spacing w:after="0" w:line="240" w:lineRule="auto"/>
        <w:ind w:left="144"/>
        <w:rPr>
          <w:rStyle w:val="Hyperlink"/>
          <w:rFonts w:ascii="Arial" w:hAnsi="Arial" w:cs="Arial"/>
          <w:sz w:val="18"/>
          <w:szCs w:val="18"/>
        </w:rPr>
      </w:pPr>
      <w:r w:rsidRPr="004C04B5">
        <w:rPr>
          <w:sz w:val="18"/>
          <w:szCs w:val="18"/>
        </w:rPr>
        <w:t>“</w:t>
      </w:r>
      <w:hyperlink r:id="rId6" w:history="1">
        <w:r w:rsidR="00710C29" w:rsidRPr="004C04B5">
          <w:rPr>
            <w:rStyle w:val="Hyperlink"/>
            <w:rFonts w:ascii="Arial" w:hAnsi="Arial" w:cs="Arial"/>
            <w:sz w:val="18"/>
            <w:szCs w:val="18"/>
          </w:rPr>
          <w:t>Fiscal Responsib</w:t>
        </w:r>
        <w:r w:rsidR="00571983" w:rsidRPr="004C04B5">
          <w:rPr>
            <w:rStyle w:val="Hyperlink"/>
            <w:rFonts w:ascii="Arial" w:hAnsi="Arial" w:cs="Arial"/>
            <w:sz w:val="18"/>
            <w:szCs w:val="18"/>
          </w:rPr>
          <w:t>ilities Standard Practice Guide</w:t>
        </w:r>
      </w:hyperlink>
      <w:r w:rsidRPr="004C04B5">
        <w:rPr>
          <w:sz w:val="18"/>
          <w:szCs w:val="18"/>
        </w:rPr>
        <w:t>”</w:t>
      </w:r>
      <w:r w:rsidR="00571983" w:rsidRPr="004C04B5">
        <w:rPr>
          <w:rFonts w:ascii="Arial" w:hAnsi="Arial" w:cs="Arial"/>
          <w:sz w:val="18"/>
          <w:szCs w:val="18"/>
        </w:rPr>
        <w:t xml:space="preserve"> and the </w:t>
      </w:r>
      <w:r w:rsidRPr="004C04B5">
        <w:rPr>
          <w:rFonts w:ascii="Arial" w:hAnsi="Arial" w:cs="Arial"/>
          <w:sz w:val="18"/>
          <w:szCs w:val="18"/>
        </w:rPr>
        <w:t>“</w:t>
      </w:r>
      <w:r w:rsidR="002E050C" w:rsidRPr="004C04B5">
        <w:rPr>
          <w:rFonts w:ascii="Arial" w:hAnsi="Arial" w:cs="Arial"/>
          <w:sz w:val="18"/>
          <w:szCs w:val="18"/>
        </w:rPr>
        <w:fldChar w:fldCharType="begin"/>
      </w:r>
      <w:r w:rsidR="00571983" w:rsidRPr="004C04B5">
        <w:rPr>
          <w:rFonts w:ascii="Arial" w:hAnsi="Arial" w:cs="Arial"/>
          <w:sz w:val="18"/>
          <w:szCs w:val="18"/>
        </w:rPr>
        <w:instrText xml:space="preserve"> HYPERLINK "http://www.hr.umich.edu/stewardship.html" </w:instrText>
      </w:r>
      <w:r w:rsidR="002E050C" w:rsidRPr="004C04B5">
        <w:rPr>
          <w:rFonts w:ascii="Arial" w:hAnsi="Arial" w:cs="Arial"/>
          <w:sz w:val="18"/>
          <w:szCs w:val="18"/>
        </w:rPr>
        <w:fldChar w:fldCharType="separate"/>
      </w:r>
      <w:r w:rsidR="00710C29" w:rsidRPr="004C04B5">
        <w:rPr>
          <w:rStyle w:val="Hyperlink"/>
          <w:rFonts w:ascii="Arial" w:hAnsi="Arial" w:cs="Arial"/>
          <w:sz w:val="18"/>
          <w:szCs w:val="18"/>
        </w:rPr>
        <w:t xml:space="preserve">Statement on Stewardship: </w:t>
      </w:r>
    </w:p>
    <w:p w:rsidR="00571983" w:rsidRPr="004C04B5" w:rsidRDefault="00710C29" w:rsidP="00D1389B">
      <w:pPr>
        <w:spacing w:after="0" w:line="240" w:lineRule="auto"/>
        <w:ind w:left="144"/>
        <w:rPr>
          <w:rStyle w:val="Hyperlink"/>
          <w:rFonts w:ascii="Arial" w:hAnsi="Arial" w:cs="Arial"/>
          <w:sz w:val="18"/>
          <w:szCs w:val="18"/>
        </w:rPr>
      </w:pPr>
      <w:r w:rsidRPr="004C04B5">
        <w:rPr>
          <w:rStyle w:val="Hyperlink"/>
          <w:rFonts w:ascii="Arial" w:hAnsi="Arial" w:cs="Arial"/>
          <w:sz w:val="18"/>
          <w:szCs w:val="18"/>
        </w:rPr>
        <w:t>Responsibilities in the Management of Human, Financial, Physical and Information</w:t>
      </w:r>
    </w:p>
    <w:p w:rsidR="00710C29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Style w:val="Hyperlink"/>
          <w:rFonts w:ascii="Arial" w:hAnsi="Arial" w:cs="Arial"/>
          <w:sz w:val="18"/>
          <w:szCs w:val="18"/>
        </w:rPr>
        <w:t>Resources</w:t>
      </w:r>
      <w:r w:rsidR="002E050C" w:rsidRPr="004C04B5">
        <w:rPr>
          <w:rFonts w:ascii="Arial" w:hAnsi="Arial" w:cs="Arial"/>
          <w:sz w:val="18"/>
          <w:szCs w:val="18"/>
        </w:rPr>
        <w:fldChar w:fldCharType="end"/>
      </w:r>
      <w:r w:rsidRPr="004C04B5">
        <w:rPr>
          <w:rFonts w:ascii="Arial" w:hAnsi="Arial" w:cs="Arial"/>
          <w:sz w:val="18"/>
          <w:szCs w:val="18"/>
        </w:rPr>
        <w:t>.</w:t>
      </w:r>
      <w:r w:rsidR="00D300CC" w:rsidRPr="004C04B5">
        <w:rPr>
          <w:rFonts w:ascii="Arial" w:hAnsi="Arial" w:cs="Arial"/>
          <w:sz w:val="18"/>
          <w:szCs w:val="18"/>
        </w:rPr>
        <w:t>”</w:t>
      </w:r>
      <w:proofErr w:type="gramEnd"/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Comments:</w:t>
      </w:r>
    </w:p>
    <w:p w:rsidR="00571983" w:rsidRPr="004C04B5" w:rsidRDefault="00571983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5671A" w:rsidRPr="004C04B5" w:rsidRDefault="00F5671A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1104D" w:rsidRPr="004C04B5" w:rsidRDefault="0021104D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852BA" w:rsidRPr="004C04B5" w:rsidRDefault="00F852BA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71983" w:rsidRPr="004C04B5" w:rsidRDefault="00571983" w:rsidP="00710C29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t>Financial Results:</w:t>
      </w:r>
    </w:p>
    <w:p w:rsidR="00571983" w:rsidRPr="004C04B5" w:rsidRDefault="00571983" w:rsidP="00710C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4C04B5" w:rsidRDefault="002E050C" w:rsidP="004C04B5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88" type="#_x0000_t202" style="position:absolute;left:0;text-align:left;margin-left:508.35pt;margin-top:4.9pt;width:28.5pt;height:16.65pt;z-index:251711488">
            <v:textbox style="mso-next-textbox:#_x0000_s1088" inset=",0">
              <w:txbxContent>
                <w:p w:rsidR="001A3826" w:rsidRPr="00D300CC" w:rsidRDefault="001A3826" w:rsidP="00D300C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87" type="#_x0000_t202" style="position:absolute;left:0;text-align:left;margin-left:454.5pt;margin-top:4.9pt;width:28.5pt;height:17.25pt;z-index:251710464">
            <v:textbox style="mso-next-textbox:#_x0000_s1087" inset=",0">
              <w:txbxContent>
                <w:p w:rsidR="001A3826" w:rsidRPr="00D300CC" w:rsidRDefault="001A3826" w:rsidP="00D300C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86" type="#_x0000_t202" style="position:absolute;left:0;text-align:left;margin-left:401.25pt;margin-top:4.9pt;width:28.5pt;height:17.25pt;z-index:251709440;v-text-anchor:top">
            <v:textbox style="mso-next-textbox:#_x0000_s1086" inset=",0,,0">
              <w:txbxContent>
                <w:p w:rsidR="001A3826" w:rsidRPr="00D300CC" w:rsidRDefault="001A3826" w:rsidP="00D300C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71983" w:rsidRPr="004C04B5">
        <w:rPr>
          <w:rFonts w:ascii="Arial" w:hAnsi="Arial" w:cs="Arial"/>
          <w:sz w:val="18"/>
          <w:szCs w:val="18"/>
        </w:rPr>
        <w:t>I have discussed the fiscal 201</w:t>
      </w:r>
      <w:r w:rsidR="00DE7155">
        <w:rPr>
          <w:rFonts w:ascii="Arial" w:hAnsi="Arial" w:cs="Arial"/>
          <w:sz w:val="18"/>
          <w:szCs w:val="18"/>
        </w:rPr>
        <w:t>1</w:t>
      </w:r>
      <w:r w:rsidR="00571983" w:rsidRPr="004C04B5">
        <w:rPr>
          <w:rFonts w:ascii="Arial" w:hAnsi="Arial" w:cs="Arial"/>
          <w:sz w:val="18"/>
          <w:szCs w:val="18"/>
        </w:rPr>
        <w:t xml:space="preserve"> financial results of my unit with my financial </w:t>
      </w:r>
      <w:r w:rsidR="00CD3AD1" w:rsidRPr="004C04B5">
        <w:rPr>
          <w:rFonts w:ascii="Arial" w:hAnsi="Arial" w:cs="Arial"/>
          <w:sz w:val="18"/>
          <w:szCs w:val="18"/>
        </w:rPr>
        <w:t xml:space="preserve">administrator </w:t>
      </w:r>
    </w:p>
    <w:p w:rsidR="004C04B5" w:rsidRDefault="00CD3AD1" w:rsidP="004C04B5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and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have</w:t>
      </w:r>
      <w:r w:rsidR="00571983" w:rsidRPr="004C04B5">
        <w:rPr>
          <w:rFonts w:ascii="Arial" w:hAnsi="Arial" w:cs="Arial"/>
          <w:sz w:val="18"/>
          <w:szCs w:val="18"/>
        </w:rPr>
        <w:t xml:space="preserve"> report</w:t>
      </w:r>
      <w:r w:rsidRPr="004C04B5">
        <w:rPr>
          <w:rFonts w:ascii="Arial" w:hAnsi="Arial" w:cs="Arial"/>
          <w:sz w:val="18"/>
          <w:szCs w:val="18"/>
        </w:rPr>
        <w:t>ed</w:t>
      </w:r>
      <w:r w:rsidR="00571983" w:rsidRPr="004C04B5">
        <w:rPr>
          <w:rFonts w:ascii="Arial" w:hAnsi="Arial" w:cs="Arial"/>
          <w:sz w:val="18"/>
          <w:szCs w:val="18"/>
        </w:rPr>
        <w:t xml:space="preserve"> any concerns I have to</w:t>
      </w:r>
      <w:r w:rsidRPr="004C04B5">
        <w:rPr>
          <w:rFonts w:ascii="Arial" w:hAnsi="Arial" w:cs="Arial"/>
          <w:sz w:val="18"/>
          <w:szCs w:val="18"/>
        </w:rPr>
        <w:t xml:space="preserve"> the Vice President I report to</w:t>
      </w:r>
      <w:r w:rsidR="004C04B5">
        <w:rPr>
          <w:rFonts w:ascii="Arial" w:hAnsi="Arial" w:cs="Arial"/>
          <w:sz w:val="18"/>
          <w:szCs w:val="18"/>
        </w:rPr>
        <w:t xml:space="preserve"> and to the Associate</w:t>
      </w:r>
    </w:p>
    <w:p w:rsidR="00571983" w:rsidRPr="004C04B5" w:rsidRDefault="00571983" w:rsidP="004C04B5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Vice President for Finance.</w:t>
      </w:r>
      <w:proofErr w:type="gramEnd"/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Comments:</w:t>
      </w:r>
    </w:p>
    <w:p w:rsidR="00571983" w:rsidRPr="004C04B5" w:rsidRDefault="00571983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5671A" w:rsidRPr="004C04B5" w:rsidRDefault="00F5671A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852BA" w:rsidRPr="004C04B5" w:rsidRDefault="00F852BA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1104D" w:rsidRPr="004C04B5" w:rsidRDefault="0021104D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571983" w:rsidRPr="004C04B5" w:rsidRDefault="00571983" w:rsidP="00710C29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t>Internal Controls / Risk Management:</w:t>
      </w:r>
    </w:p>
    <w:p w:rsidR="00571983" w:rsidRPr="004C04B5" w:rsidRDefault="00571983" w:rsidP="00710C29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1389B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CONFLICT OF INTEREST AND COMMITMENT</w:t>
      </w:r>
      <w:r w:rsidRPr="004C04B5">
        <w:rPr>
          <w:rFonts w:ascii="Arial" w:hAnsi="Arial" w:cs="Arial"/>
          <w:sz w:val="18"/>
          <w:szCs w:val="18"/>
        </w:rPr>
        <w:t xml:space="preserve"> - I have implemented both a faculty </w:t>
      </w: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and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staff policy for my unit.  In addition, I am responsible for ensuring that conflict of </w:t>
      </w: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interests/commitments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or potential conflict of interests/commitments for individual </w:t>
      </w: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faculty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or staff are properly disclosed and are managed appropriately.</w:t>
      </w: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571983" w:rsidRPr="004C04B5" w:rsidRDefault="002E050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2E050C">
        <w:rPr>
          <w:rFonts w:ascii="Arial" w:hAnsi="Arial" w:cs="Arial"/>
          <w:b/>
          <w:noProof/>
          <w:sz w:val="18"/>
          <w:szCs w:val="18"/>
        </w:rPr>
        <w:pict>
          <v:shape id="_x0000_s1035" type="#_x0000_t202" style="position:absolute;left:0;text-align:left;margin-left:401.25pt;margin-top:3.35pt;width:28.5pt;height:17.25pt;z-index:251666432">
            <v:textbox style="mso-next-textbox:#_x0000_s1035" inset=",0,,0">
              <w:txbxContent>
                <w:p w:rsidR="001A3826" w:rsidRPr="00D300CC" w:rsidRDefault="001A3826" w:rsidP="00D300C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71983" w:rsidRPr="004C04B5">
        <w:rPr>
          <w:rFonts w:ascii="Arial" w:hAnsi="Arial" w:cs="Arial"/>
          <w:sz w:val="18"/>
          <w:szCs w:val="18"/>
        </w:rPr>
        <w:t xml:space="preserve">Unit has procedures developed and in place to ensure that new and continuing </w:t>
      </w: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employees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are aware of University and unit policies and of their responsibilities under </w:t>
      </w: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those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policies. </w:t>
      </w: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F5671A" w:rsidRPr="004C04B5" w:rsidRDefault="002E050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2E050C">
        <w:rPr>
          <w:rFonts w:ascii="Arial" w:hAnsi="Arial" w:cs="Arial"/>
          <w:b/>
          <w:noProof/>
          <w:sz w:val="18"/>
          <w:szCs w:val="18"/>
          <w:u w:val="single"/>
        </w:rPr>
        <w:pict>
          <v:shape id="_x0000_s1036" type="#_x0000_t202" style="position:absolute;left:0;text-align:left;margin-left:454.5pt;margin-top:3.8pt;width:28.5pt;height:17.25pt;z-index:251667456">
            <v:textbox style="mso-next-textbox:#_x0000_s1036" inset=",0,,0">
              <w:txbxContent>
                <w:p w:rsidR="001A3826" w:rsidRPr="00D300CC" w:rsidRDefault="001A3826" w:rsidP="00D300C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571983" w:rsidRPr="004C04B5">
        <w:rPr>
          <w:rFonts w:ascii="Arial" w:hAnsi="Arial" w:cs="Arial"/>
          <w:sz w:val="18"/>
          <w:szCs w:val="18"/>
        </w:rPr>
        <w:t xml:space="preserve">Unit has procedures developed but not yet in place to ensure that new and </w:t>
      </w:r>
      <w:r w:rsidR="00F5671A" w:rsidRPr="004C04B5">
        <w:rPr>
          <w:rFonts w:ascii="Arial" w:hAnsi="Arial" w:cs="Arial"/>
          <w:sz w:val="18"/>
          <w:szCs w:val="18"/>
        </w:rPr>
        <w:t>continuing</w:t>
      </w:r>
    </w:p>
    <w:p w:rsidR="00F5671A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employees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are aware of University and unit policies and of their responsibilities under </w:t>
      </w:r>
    </w:p>
    <w:p w:rsidR="00571983" w:rsidRPr="004C04B5" w:rsidRDefault="00571983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those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policies.</w:t>
      </w:r>
    </w:p>
    <w:p w:rsidR="00F5671A" w:rsidRPr="004C04B5" w:rsidRDefault="00F5671A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F5671A" w:rsidRPr="004C04B5" w:rsidRDefault="002E050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2E050C">
        <w:rPr>
          <w:rFonts w:ascii="Arial" w:hAnsi="Arial" w:cs="Arial"/>
          <w:b/>
          <w:i/>
          <w:noProof/>
          <w:sz w:val="18"/>
          <w:szCs w:val="18"/>
        </w:rPr>
        <w:pict>
          <v:shape id="_x0000_s1037" type="#_x0000_t202" style="position:absolute;left:0;text-align:left;margin-left:501.6pt;margin-top:2.25pt;width:28.5pt;height:17.25pt;z-index:251668480">
            <v:textbox style="mso-next-textbox:#_x0000_s1037" inset=",0,,0">
              <w:txbxContent>
                <w:p w:rsidR="001A3826" w:rsidRPr="00D300CC" w:rsidRDefault="001A3826" w:rsidP="00D300C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F5671A" w:rsidRPr="004C04B5">
        <w:rPr>
          <w:rFonts w:ascii="Arial" w:hAnsi="Arial" w:cs="Arial"/>
          <w:sz w:val="18"/>
          <w:szCs w:val="18"/>
        </w:rPr>
        <w:t xml:space="preserve">Unit has not yet developed procedures to ensure that new and continuing employees </w:t>
      </w:r>
    </w:p>
    <w:p w:rsidR="00F5671A" w:rsidRPr="004C04B5" w:rsidRDefault="00F5671A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are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aware of University and unit policies and of their responsibilities under those policies.</w:t>
      </w:r>
    </w:p>
    <w:p w:rsidR="00F5671A" w:rsidRPr="004C04B5" w:rsidRDefault="00F5671A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:rsidR="00B07899" w:rsidRPr="004C04B5" w:rsidRDefault="00F5671A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Comments:</w:t>
      </w:r>
    </w:p>
    <w:p w:rsidR="0021104D" w:rsidRPr="004C04B5" w:rsidRDefault="0021104D" w:rsidP="001C757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21104D" w:rsidRPr="004C04B5" w:rsidRDefault="0021104D" w:rsidP="001C757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1717F" w:rsidRPr="004C04B5" w:rsidRDefault="00C1717F" w:rsidP="001C757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4A35E2" w:rsidRPr="004C04B5" w:rsidRDefault="004A35E2" w:rsidP="001C757F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D1389B" w:rsidRPr="004C04B5" w:rsidRDefault="00D1389B" w:rsidP="001C757F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D1389B" w:rsidRPr="004C04B5" w:rsidRDefault="00D1389B" w:rsidP="001C757F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D1389B" w:rsidRPr="004C04B5" w:rsidRDefault="00D1389B" w:rsidP="001C757F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D1389B" w:rsidRPr="004C04B5" w:rsidRDefault="00D1389B" w:rsidP="001C757F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D1389B" w:rsidRPr="004C04B5" w:rsidRDefault="00D1389B" w:rsidP="001C757F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4C04B5" w:rsidRDefault="004C04B5" w:rsidP="001C757F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</w:p>
    <w:p w:rsidR="004C04B5" w:rsidRDefault="004C04B5" w:rsidP="001C757F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</w:p>
    <w:p w:rsidR="004C04B5" w:rsidRDefault="004C04B5" w:rsidP="001C757F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</w:p>
    <w:p w:rsidR="001C757F" w:rsidRPr="004C04B5" w:rsidRDefault="00F5671A" w:rsidP="001C757F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lastRenderedPageBreak/>
        <w:t>Internal Controls / Risk Management (continued):</w:t>
      </w:r>
      <w:r w:rsidR="001C757F" w:rsidRPr="004C04B5">
        <w:rPr>
          <w:rFonts w:ascii="Arial" w:hAnsi="Arial" w:cs="Arial"/>
          <w:b/>
          <w:sz w:val="19"/>
          <w:szCs w:val="19"/>
        </w:rPr>
        <w:tab/>
      </w:r>
      <w:r w:rsidR="001C757F" w:rsidRPr="004C04B5">
        <w:rPr>
          <w:rFonts w:ascii="Arial" w:hAnsi="Arial" w:cs="Arial"/>
          <w:b/>
          <w:sz w:val="19"/>
          <w:szCs w:val="19"/>
        </w:rPr>
        <w:tab/>
      </w:r>
      <w:r w:rsidR="001C757F" w:rsidRPr="004C04B5">
        <w:rPr>
          <w:rFonts w:ascii="Arial" w:hAnsi="Arial" w:cs="Arial"/>
          <w:b/>
          <w:sz w:val="19"/>
          <w:szCs w:val="19"/>
        </w:rPr>
        <w:tab/>
      </w:r>
      <w:r w:rsidR="001C757F" w:rsidRPr="004C04B5">
        <w:rPr>
          <w:rFonts w:ascii="Arial" w:hAnsi="Arial" w:cs="Arial"/>
          <w:b/>
          <w:sz w:val="19"/>
          <w:szCs w:val="19"/>
        </w:rPr>
        <w:tab/>
      </w:r>
      <w:r w:rsidR="00D8241A" w:rsidRPr="004C04B5">
        <w:rPr>
          <w:rFonts w:ascii="Arial" w:hAnsi="Arial" w:cs="Arial"/>
          <w:b/>
          <w:sz w:val="19"/>
          <w:szCs w:val="19"/>
        </w:rPr>
        <w:tab/>
        <w:t xml:space="preserve">  </w:t>
      </w:r>
      <w:r w:rsidR="001C757F" w:rsidRPr="004C04B5">
        <w:rPr>
          <w:rFonts w:ascii="Arial" w:hAnsi="Arial" w:cs="Arial"/>
          <w:b/>
          <w:sz w:val="19"/>
          <w:szCs w:val="19"/>
          <w:u w:val="single"/>
        </w:rPr>
        <w:t>YES</w:t>
      </w:r>
      <w:r w:rsidR="001C757F" w:rsidRPr="004C04B5">
        <w:rPr>
          <w:rFonts w:ascii="Arial" w:hAnsi="Arial" w:cs="Arial"/>
          <w:b/>
          <w:sz w:val="19"/>
          <w:szCs w:val="19"/>
        </w:rPr>
        <w:t xml:space="preserve">   </w:t>
      </w:r>
      <w:r w:rsidR="00D8241A" w:rsidRPr="004C04B5">
        <w:rPr>
          <w:rFonts w:ascii="Arial" w:hAnsi="Arial" w:cs="Arial"/>
          <w:b/>
          <w:sz w:val="19"/>
          <w:szCs w:val="19"/>
        </w:rPr>
        <w:t xml:space="preserve"> </w:t>
      </w:r>
      <w:r w:rsidR="001C757F" w:rsidRPr="004C04B5">
        <w:rPr>
          <w:rFonts w:ascii="Arial" w:hAnsi="Arial" w:cs="Arial"/>
          <w:b/>
          <w:sz w:val="19"/>
          <w:szCs w:val="19"/>
          <w:u w:val="single"/>
        </w:rPr>
        <w:t>PARTIALLY</w:t>
      </w:r>
      <w:r w:rsidR="001C757F" w:rsidRPr="004C04B5">
        <w:rPr>
          <w:rFonts w:ascii="Arial" w:hAnsi="Arial" w:cs="Arial"/>
          <w:b/>
          <w:sz w:val="19"/>
          <w:szCs w:val="19"/>
        </w:rPr>
        <w:tab/>
      </w:r>
      <w:r w:rsidR="00D8241A" w:rsidRPr="004C04B5">
        <w:rPr>
          <w:rFonts w:ascii="Arial" w:hAnsi="Arial" w:cs="Arial"/>
          <w:b/>
          <w:sz w:val="19"/>
          <w:szCs w:val="19"/>
        </w:rPr>
        <w:t xml:space="preserve"> </w:t>
      </w:r>
      <w:r w:rsidR="001C757F" w:rsidRPr="004C04B5">
        <w:rPr>
          <w:rFonts w:ascii="Arial" w:hAnsi="Arial" w:cs="Arial"/>
          <w:b/>
          <w:sz w:val="19"/>
          <w:szCs w:val="19"/>
          <w:u w:val="single"/>
        </w:rPr>
        <w:t>NO</w:t>
      </w:r>
      <w:r w:rsidR="001C757F" w:rsidRPr="004C04B5">
        <w:rPr>
          <w:rFonts w:ascii="Arial" w:hAnsi="Arial" w:cs="Arial"/>
          <w:b/>
          <w:sz w:val="19"/>
          <w:szCs w:val="19"/>
        </w:rPr>
        <w:t xml:space="preserve"> </w:t>
      </w:r>
      <w:r w:rsidR="001C757F" w:rsidRPr="004C04B5">
        <w:rPr>
          <w:rFonts w:ascii="Arial" w:hAnsi="Arial" w:cs="Arial"/>
          <w:b/>
          <w:sz w:val="19"/>
          <w:szCs w:val="19"/>
        </w:rPr>
        <w:tab/>
      </w:r>
      <w:r w:rsidR="001C757F" w:rsidRPr="004C04B5">
        <w:rPr>
          <w:rFonts w:ascii="Arial" w:hAnsi="Arial" w:cs="Arial"/>
          <w:b/>
          <w:sz w:val="19"/>
          <w:szCs w:val="19"/>
          <w:u w:val="single"/>
        </w:rPr>
        <w:t>N/A</w:t>
      </w:r>
    </w:p>
    <w:p w:rsidR="00F5671A" w:rsidRPr="004C04B5" w:rsidRDefault="00F5671A" w:rsidP="00710C29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</w:p>
    <w:p w:rsidR="0021104D" w:rsidRPr="004C04B5" w:rsidRDefault="00F5671A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 xml:space="preserve">INTERNAL CONTROLS - ONGOING FINANCIAL RELATED PROCESSES </w:t>
      </w:r>
      <w:r w:rsidR="00A75677" w:rsidRPr="004C04B5">
        <w:rPr>
          <w:rFonts w:ascii="Arial" w:hAnsi="Arial" w:cs="Arial"/>
          <w:b/>
          <w:sz w:val="18"/>
          <w:szCs w:val="18"/>
        </w:rPr>
        <w:t>–</w:t>
      </w:r>
      <w:r w:rsidR="001C757F" w:rsidRPr="004C04B5">
        <w:rPr>
          <w:rFonts w:ascii="Arial" w:hAnsi="Arial" w:cs="Arial"/>
          <w:b/>
          <w:sz w:val="18"/>
          <w:szCs w:val="18"/>
        </w:rPr>
        <w:t xml:space="preserve"> </w:t>
      </w:r>
    </w:p>
    <w:p w:rsidR="0021104D" w:rsidRPr="004C04B5" w:rsidRDefault="00A75677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 xml:space="preserve">I understand my responsibility to assure proper internal controls within my unit for </w:t>
      </w:r>
    </w:p>
    <w:p w:rsidR="0021104D" w:rsidRPr="004C04B5" w:rsidRDefault="00A75677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the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</w:t>
      </w:r>
      <w:r w:rsidR="001C757F" w:rsidRPr="004C04B5">
        <w:rPr>
          <w:rFonts w:ascii="Arial" w:hAnsi="Arial" w:cs="Arial"/>
          <w:sz w:val="18"/>
          <w:szCs w:val="18"/>
        </w:rPr>
        <w:t>processes</w:t>
      </w:r>
      <w:r w:rsidR="0021104D" w:rsidRPr="004C04B5">
        <w:rPr>
          <w:rFonts w:ascii="Arial" w:hAnsi="Arial" w:cs="Arial"/>
          <w:sz w:val="18"/>
          <w:szCs w:val="18"/>
        </w:rPr>
        <w:t xml:space="preserve"> </w:t>
      </w:r>
      <w:r w:rsidRPr="004C04B5">
        <w:rPr>
          <w:rFonts w:ascii="Arial" w:hAnsi="Arial" w:cs="Arial"/>
          <w:sz w:val="18"/>
          <w:szCs w:val="18"/>
        </w:rPr>
        <w:t xml:space="preserve">identified below.  Our unit has performed our annual gap analysis of </w:t>
      </w:r>
    </w:p>
    <w:p w:rsidR="0021104D" w:rsidRPr="004C04B5" w:rsidRDefault="00A75677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the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</w:t>
      </w:r>
      <w:r w:rsidR="001C757F" w:rsidRPr="004C04B5">
        <w:rPr>
          <w:rFonts w:ascii="Arial" w:hAnsi="Arial" w:cs="Arial"/>
          <w:sz w:val="18"/>
          <w:szCs w:val="18"/>
        </w:rPr>
        <w:t>appropriate</w:t>
      </w:r>
      <w:r w:rsidR="0021104D" w:rsidRPr="004C04B5">
        <w:rPr>
          <w:rFonts w:ascii="Arial" w:hAnsi="Arial" w:cs="Arial"/>
          <w:sz w:val="18"/>
          <w:szCs w:val="18"/>
        </w:rPr>
        <w:t xml:space="preserve"> </w:t>
      </w:r>
      <w:r w:rsidRPr="004C04B5">
        <w:rPr>
          <w:rFonts w:ascii="Arial" w:hAnsi="Arial" w:cs="Arial"/>
          <w:sz w:val="18"/>
          <w:szCs w:val="18"/>
        </w:rPr>
        <w:t xml:space="preserve">operating, monitoring and oversight controls, as outlined in the </w:t>
      </w:r>
    </w:p>
    <w:p w:rsidR="00F852BA" w:rsidRPr="004C04B5" w:rsidRDefault="00A75677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internal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controls adequacy matrices for the </w:t>
      </w:r>
      <w:r w:rsidR="00F852BA" w:rsidRPr="004C04B5">
        <w:rPr>
          <w:rFonts w:ascii="Arial" w:hAnsi="Arial" w:cs="Arial"/>
          <w:sz w:val="18"/>
          <w:szCs w:val="18"/>
        </w:rPr>
        <w:t>processes listed below and has the proper</w:t>
      </w:r>
    </w:p>
    <w:p w:rsidR="00A75677" w:rsidRPr="004C04B5" w:rsidRDefault="00A75677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internal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controls in place.</w:t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b/>
          <w:sz w:val="18"/>
          <w:szCs w:val="18"/>
        </w:rPr>
        <w:t xml:space="preserve">     </w:t>
      </w:r>
    </w:p>
    <w:p w:rsidR="001C757F" w:rsidRPr="004C04B5" w:rsidRDefault="001C75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A75677" w:rsidRPr="004C04B5" w:rsidRDefault="002E050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40" type="#_x0000_t202" style="position:absolute;left:0;text-align:left;margin-left:494.85pt;margin-top:-.2pt;width:28.5pt;height:16.65pt;z-index:251671552">
            <v:textbox style="mso-next-textbox:#_x0000_s1040" inset=",0,,0">
              <w:txbxContent>
                <w:p w:rsidR="001A3826" w:rsidRPr="00D300CC" w:rsidRDefault="001A3826" w:rsidP="00A75677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300CC">
                    <w:rPr>
                      <w:sz w:val="28"/>
                      <w:szCs w:val="28"/>
                    </w:rPr>
                    <w:t xml:space="preserve"> </w:t>
                  </w:r>
                </w:p>
                <w:p w:rsidR="001A3826" w:rsidRPr="00D300CC" w:rsidRDefault="001A3826" w:rsidP="00A7567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39" type="#_x0000_t202" style="position:absolute;left:0;text-align:left;margin-left:447.75pt;margin-top:-.2pt;width:28.5pt;height:17.25pt;z-index:251670528">
            <v:textbox style="mso-next-textbox:#_x0000_s1039" inset=",0,,0">
              <w:txbxContent>
                <w:p w:rsidR="001A3826" w:rsidRPr="00D300CC" w:rsidRDefault="001A3826" w:rsidP="00A75677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D300CC" w:rsidRDefault="001A3826" w:rsidP="00A7567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38" type="#_x0000_t202" style="position:absolute;left:0;text-align:left;margin-left:400.5pt;margin-top:-.2pt;width:28.5pt;height:17.25pt;z-index:251669504">
            <v:textbox style="mso-next-textbox:#_x0000_s1038" inset=",0,,0">
              <w:txbxContent>
                <w:p w:rsidR="001A3826" w:rsidRPr="00D300CC" w:rsidRDefault="001A3826" w:rsidP="00A75677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D300CC" w:rsidRDefault="001A3826" w:rsidP="00A7567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43" type="#_x0000_t202" style="position:absolute;left:0;text-align:left;margin-left:494.85pt;margin-top:20.8pt;width:28.5pt;height:16.65pt;z-index:251674624">
            <v:textbox style="mso-next-textbox:#_x0000_s1043" inset=",0,,0">
              <w:txbxContent>
                <w:p w:rsidR="001A3826" w:rsidRPr="00D300CC" w:rsidRDefault="001A3826" w:rsidP="00A75677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300CC">
                    <w:rPr>
                      <w:sz w:val="28"/>
                      <w:szCs w:val="28"/>
                    </w:rPr>
                    <w:t xml:space="preserve"> </w:t>
                  </w:r>
                </w:p>
                <w:p w:rsidR="001A3826" w:rsidRPr="00D300CC" w:rsidRDefault="001A3826" w:rsidP="00A7567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42" type="#_x0000_t202" style="position:absolute;left:0;text-align:left;margin-left:447.75pt;margin-top:20.8pt;width:28.5pt;height:17.25pt;z-index:251673600">
            <v:textbox style="mso-next-textbox:#_x0000_s1042" inset=",0,,0">
              <w:txbxContent>
                <w:p w:rsidR="001A3826" w:rsidRPr="00D300CC" w:rsidRDefault="001A3826" w:rsidP="00D300C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D300CC" w:rsidRDefault="001A3826" w:rsidP="00A7567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75677" w:rsidRPr="004C04B5">
        <w:rPr>
          <w:rFonts w:ascii="Arial" w:hAnsi="Arial" w:cs="Arial"/>
          <w:sz w:val="18"/>
          <w:szCs w:val="18"/>
        </w:rPr>
        <w:t>Employment/Payroll Process</w:t>
      </w:r>
      <w:r w:rsidR="00A75677" w:rsidRPr="004C04B5">
        <w:rPr>
          <w:rFonts w:ascii="Arial" w:hAnsi="Arial" w:cs="Arial"/>
          <w:sz w:val="18"/>
          <w:szCs w:val="18"/>
        </w:rPr>
        <w:tab/>
      </w:r>
      <w:r w:rsidR="00A75677" w:rsidRPr="004C04B5">
        <w:rPr>
          <w:rFonts w:ascii="Arial" w:hAnsi="Arial" w:cs="Arial"/>
          <w:sz w:val="18"/>
          <w:szCs w:val="18"/>
        </w:rPr>
        <w:tab/>
      </w:r>
      <w:r w:rsidR="00A75677" w:rsidRPr="004C04B5">
        <w:rPr>
          <w:rFonts w:ascii="Arial" w:hAnsi="Arial" w:cs="Arial"/>
          <w:sz w:val="18"/>
          <w:szCs w:val="18"/>
        </w:rPr>
        <w:tab/>
      </w:r>
      <w:r w:rsidR="00A75677" w:rsidRPr="004C04B5">
        <w:rPr>
          <w:rFonts w:ascii="Arial" w:hAnsi="Arial" w:cs="Arial"/>
          <w:sz w:val="18"/>
          <w:szCs w:val="18"/>
        </w:rPr>
        <w:tab/>
      </w:r>
      <w:r w:rsidR="00A75677" w:rsidRPr="004C04B5">
        <w:rPr>
          <w:rFonts w:ascii="Arial" w:hAnsi="Arial" w:cs="Arial"/>
          <w:sz w:val="18"/>
          <w:szCs w:val="18"/>
        </w:rPr>
        <w:tab/>
      </w:r>
      <w:r w:rsidR="00A75677" w:rsidRPr="004C04B5">
        <w:rPr>
          <w:rFonts w:ascii="Arial" w:hAnsi="Arial" w:cs="Arial"/>
          <w:sz w:val="18"/>
          <w:szCs w:val="18"/>
        </w:rPr>
        <w:tab/>
      </w:r>
      <w:r w:rsidR="00A75677" w:rsidRPr="004C04B5">
        <w:rPr>
          <w:rFonts w:ascii="Arial" w:hAnsi="Arial" w:cs="Arial"/>
          <w:sz w:val="18"/>
          <w:szCs w:val="18"/>
        </w:rPr>
        <w:tab/>
      </w:r>
      <w:r w:rsidR="00A75677" w:rsidRPr="004C04B5">
        <w:rPr>
          <w:rFonts w:ascii="Arial" w:hAnsi="Arial" w:cs="Arial"/>
          <w:sz w:val="18"/>
          <w:szCs w:val="18"/>
        </w:rPr>
        <w:tab/>
      </w:r>
    </w:p>
    <w:p w:rsidR="00A75677" w:rsidRPr="004C04B5" w:rsidRDefault="00A75677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A75677" w:rsidRPr="004C04B5" w:rsidRDefault="002E050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41" type="#_x0000_t202" style="position:absolute;left:0;text-align:left;margin-left:400.5pt;margin-top:-.5pt;width:28.5pt;height:17.25pt;z-index:251672576">
            <v:textbox style="mso-next-textbox:#_x0000_s1041" inset=",0,,0">
              <w:txbxContent>
                <w:p w:rsidR="001A3826" w:rsidRPr="00D300CC" w:rsidRDefault="001A3826" w:rsidP="00A75677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D300CC" w:rsidRDefault="001A3826" w:rsidP="00A7567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75677" w:rsidRPr="004C04B5">
        <w:rPr>
          <w:rFonts w:ascii="Arial" w:hAnsi="Arial" w:cs="Arial"/>
          <w:sz w:val="18"/>
          <w:szCs w:val="18"/>
        </w:rPr>
        <w:t>P-Card Process</w:t>
      </w:r>
    </w:p>
    <w:p w:rsidR="00A75677" w:rsidRPr="004C04B5" w:rsidRDefault="002E050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44" type="#_x0000_t202" style="position:absolute;left:0;text-align:left;margin-left:400.5pt;margin-top:10.1pt;width:28.5pt;height:17.25pt;z-index:251675648">
            <v:textbox style="mso-next-textbox:#_x0000_s1044" inset=",0,,0">
              <w:txbxContent>
                <w:p w:rsidR="001A3826" w:rsidRPr="00D300CC" w:rsidRDefault="001A3826" w:rsidP="00A75677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D300CC" w:rsidRDefault="001A3826" w:rsidP="00A7567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A75677" w:rsidRPr="004C04B5" w:rsidRDefault="002E050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46" type="#_x0000_t202" style="position:absolute;left:0;text-align:left;margin-left:494.85pt;margin-top:-.55pt;width:28.5pt;height:16.65pt;z-index:251677696">
            <v:textbox style="mso-next-textbox:#_x0000_s1046" inset=",0,,0">
              <w:txbxContent>
                <w:p w:rsidR="001A3826" w:rsidRPr="00D300CC" w:rsidRDefault="001A3826" w:rsidP="00A75677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300CC">
                    <w:rPr>
                      <w:sz w:val="28"/>
                      <w:szCs w:val="28"/>
                    </w:rPr>
                    <w:t xml:space="preserve"> </w:t>
                  </w:r>
                </w:p>
                <w:p w:rsidR="001A3826" w:rsidRPr="00D300CC" w:rsidRDefault="001A3826" w:rsidP="00A7567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45" type="#_x0000_t202" style="position:absolute;left:0;text-align:left;margin-left:447.75pt;margin-top:-.55pt;width:28.5pt;height:17.25pt;z-index:251676672">
            <v:textbox style="mso-next-textbox:#_x0000_s1045" inset=",0,,0">
              <w:txbxContent>
                <w:p w:rsidR="001A3826" w:rsidRPr="00D300CC" w:rsidRDefault="001A3826" w:rsidP="00A75677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D300CC" w:rsidRDefault="001A3826" w:rsidP="00A7567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A75677" w:rsidRPr="004C04B5">
        <w:rPr>
          <w:rFonts w:ascii="Arial" w:hAnsi="Arial" w:cs="Arial"/>
          <w:sz w:val="18"/>
          <w:szCs w:val="18"/>
        </w:rPr>
        <w:t>Journal Entry Process</w:t>
      </w:r>
    </w:p>
    <w:p w:rsidR="00A75677" w:rsidRPr="004C04B5" w:rsidRDefault="002E050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49" type="#_x0000_t202" style="position:absolute;left:0;text-align:left;margin-left:494.85pt;margin-top:9.3pt;width:28.5pt;height:16.65pt;z-index:251680768">
            <v:textbox style="mso-next-textbox:#_x0000_s1049" inset=",0,,0">
              <w:txbxContent>
                <w:p w:rsidR="001A3826" w:rsidRPr="00D300CC" w:rsidRDefault="001A3826" w:rsidP="00A75677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300CC">
                    <w:rPr>
                      <w:sz w:val="28"/>
                      <w:szCs w:val="28"/>
                    </w:rPr>
                    <w:t xml:space="preserve"> </w:t>
                  </w:r>
                </w:p>
                <w:p w:rsidR="001A3826" w:rsidRPr="00D300CC" w:rsidRDefault="001A3826" w:rsidP="00A7567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48" type="#_x0000_t202" style="position:absolute;left:0;text-align:left;margin-left:447.75pt;margin-top:9.3pt;width:28.5pt;height:17.25pt;z-index:251679744">
            <v:textbox style="mso-next-textbox:#_x0000_s1048" inset=",0,,0">
              <w:txbxContent>
                <w:p w:rsidR="001A3826" w:rsidRPr="00D300CC" w:rsidRDefault="001A3826" w:rsidP="00A75677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D300CC" w:rsidRDefault="001A3826" w:rsidP="00A7567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47" type="#_x0000_t202" style="position:absolute;left:0;text-align:left;margin-left:400.5pt;margin-top:8.95pt;width:28.5pt;height:17.25pt;z-index:251678720">
            <v:textbox style="mso-next-textbox:#_x0000_s1047" inset=",0,,0">
              <w:txbxContent>
                <w:p w:rsidR="001A3826" w:rsidRPr="00D300CC" w:rsidRDefault="001A3826" w:rsidP="00A75677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D300CC" w:rsidRDefault="001A3826" w:rsidP="00A75677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A75677" w:rsidRDefault="00A75677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Cash Handling Process</w:t>
      </w:r>
    </w:p>
    <w:p w:rsidR="00DE7155" w:rsidRDefault="00DE7155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DE7155" w:rsidRPr="004C04B5" w:rsidRDefault="002E050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53" type="#_x0000_t202" style="position:absolute;left:0;text-align:left;margin-left:531.6pt;margin-top:.25pt;width:28.5pt;height:16.65pt;z-index:251684864">
            <v:textbox style="mso-next-textbox:#_x0000_s1053" inset=",0,,0">
              <w:txbxContent>
                <w:p w:rsidR="001A3826" w:rsidRPr="00312C9C" w:rsidRDefault="001A3826" w:rsidP="00BA7F84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312C9C">
                    <w:rPr>
                      <w:sz w:val="28"/>
                      <w:szCs w:val="28"/>
                    </w:rPr>
                    <w:t xml:space="preserve"> </w:t>
                  </w:r>
                </w:p>
                <w:p w:rsidR="001A3826" w:rsidRPr="00312C9C" w:rsidRDefault="001A3826" w:rsidP="00BA7F8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52" type="#_x0000_t202" style="position:absolute;left:0;text-align:left;margin-left:494.85pt;margin-top:.25pt;width:28.5pt;height:16.65pt;z-index:251683840">
            <v:textbox style="mso-next-textbox:#_x0000_s1052" inset=",0,,0">
              <w:txbxContent>
                <w:p w:rsidR="001A3826" w:rsidRPr="00312C9C" w:rsidRDefault="001A3826" w:rsidP="00BA7F84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312C9C">
                    <w:rPr>
                      <w:sz w:val="28"/>
                      <w:szCs w:val="28"/>
                    </w:rPr>
                    <w:t xml:space="preserve"> </w:t>
                  </w:r>
                </w:p>
                <w:p w:rsidR="001A3826" w:rsidRPr="00312C9C" w:rsidRDefault="001A3826" w:rsidP="00BA7F8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51" type="#_x0000_t202" style="position:absolute;left:0;text-align:left;margin-left:447.65pt;margin-top:-.35pt;width:28.5pt;height:17.25pt;z-index:251682816">
            <v:textbox style="mso-next-textbox:#_x0000_s1051" inset=",0,,0">
              <w:txbxContent>
                <w:p w:rsidR="001A3826" w:rsidRPr="00312C9C" w:rsidRDefault="001A3826" w:rsidP="00BA7F84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312C9C" w:rsidRDefault="001A3826" w:rsidP="00BA7F8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50" type="#_x0000_t202" style="position:absolute;left:0;text-align:left;margin-left:400.5pt;margin-top:-.35pt;width:28.5pt;height:17.25pt;z-index:251681792">
            <v:textbox style="mso-next-textbox:#_x0000_s1050" inset=",0,,0">
              <w:txbxContent>
                <w:p w:rsidR="001A3826" w:rsidRPr="00D300CC" w:rsidRDefault="001A3826" w:rsidP="00D300CC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DE7155">
        <w:rPr>
          <w:rFonts w:ascii="Arial" w:hAnsi="Arial" w:cs="Arial"/>
          <w:sz w:val="18"/>
          <w:szCs w:val="18"/>
        </w:rPr>
        <w:t>Gift Card Process</w:t>
      </w:r>
    </w:p>
    <w:p w:rsidR="00A75677" w:rsidRPr="004C04B5" w:rsidRDefault="00A75677" w:rsidP="00D1389B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</w:p>
    <w:p w:rsidR="00A75677" w:rsidRPr="004C04B5" w:rsidRDefault="00F852BA" w:rsidP="00D1389B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 xml:space="preserve">Yes </w:t>
      </w:r>
      <w:r w:rsidRPr="004C04B5">
        <w:rPr>
          <w:rFonts w:ascii="Arial" w:hAnsi="Arial" w:cs="Arial"/>
          <w:sz w:val="17"/>
          <w:szCs w:val="17"/>
        </w:rPr>
        <w:tab/>
      </w:r>
      <w:r w:rsidR="00A75677" w:rsidRPr="004C04B5">
        <w:rPr>
          <w:rFonts w:ascii="Arial" w:hAnsi="Arial" w:cs="Arial"/>
          <w:sz w:val="17"/>
          <w:szCs w:val="17"/>
        </w:rPr>
        <w:tab/>
        <w:t>Unit has completed annual gap analysis and proper controls are in place</w:t>
      </w:r>
    </w:p>
    <w:p w:rsidR="00A75677" w:rsidRPr="004C04B5" w:rsidRDefault="00F852BA" w:rsidP="00D1389B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 xml:space="preserve">Partially </w:t>
      </w:r>
      <w:r w:rsidR="00A75677" w:rsidRPr="004C04B5">
        <w:rPr>
          <w:rFonts w:ascii="Arial" w:hAnsi="Arial" w:cs="Arial"/>
          <w:sz w:val="17"/>
          <w:szCs w:val="17"/>
        </w:rPr>
        <w:t xml:space="preserve"> </w:t>
      </w:r>
      <w:r w:rsidR="00A75677" w:rsidRPr="004C04B5">
        <w:rPr>
          <w:rFonts w:ascii="Arial" w:hAnsi="Arial" w:cs="Arial"/>
          <w:sz w:val="17"/>
          <w:szCs w:val="17"/>
        </w:rPr>
        <w:tab/>
        <w:t xml:space="preserve">Annual gap analysis completed, but still implementing corrective action </w:t>
      </w:r>
    </w:p>
    <w:p w:rsidR="00A75677" w:rsidRPr="004C04B5" w:rsidRDefault="00A75677" w:rsidP="00D1389B">
      <w:pPr>
        <w:spacing w:after="0" w:line="240" w:lineRule="auto"/>
        <w:ind w:left="720" w:firstLine="720"/>
        <w:rPr>
          <w:rFonts w:ascii="Arial" w:hAnsi="Arial" w:cs="Arial"/>
          <w:sz w:val="17"/>
          <w:szCs w:val="17"/>
        </w:rPr>
      </w:pPr>
      <w:proofErr w:type="gramStart"/>
      <w:r w:rsidRPr="004C04B5">
        <w:rPr>
          <w:rFonts w:ascii="Arial" w:hAnsi="Arial" w:cs="Arial"/>
          <w:sz w:val="17"/>
          <w:szCs w:val="17"/>
        </w:rPr>
        <w:t>plans</w:t>
      </w:r>
      <w:proofErr w:type="gramEnd"/>
      <w:r w:rsidRPr="004C04B5">
        <w:rPr>
          <w:rFonts w:ascii="Arial" w:hAnsi="Arial" w:cs="Arial"/>
          <w:sz w:val="17"/>
          <w:szCs w:val="17"/>
        </w:rPr>
        <w:t xml:space="preserve"> for identified control gaps </w:t>
      </w:r>
    </w:p>
    <w:p w:rsidR="00A75677" w:rsidRDefault="00F852BA" w:rsidP="00D1389B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 xml:space="preserve">No </w:t>
      </w:r>
      <w:r w:rsidRPr="004C04B5">
        <w:rPr>
          <w:rFonts w:ascii="Arial" w:hAnsi="Arial" w:cs="Arial"/>
          <w:sz w:val="17"/>
          <w:szCs w:val="17"/>
        </w:rPr>
        <w:tab/>
      </w:r>
      <w:r w:rsidR="00A75677" w:rsidRPr="004C04B5">
        <w:rPr>
          <w:rFonts w:ascii="Arial" w:hAnsi="Arial" w:cs="Arial"/>
          <w:sz w:val="17"/>
          <w:szCs w:val="17"/>
        </w:rPr>
        <w:tab/>
        <w:t>Annual gap analysis not yet completed</w:t>
      </w:r>
    </w:p>
    <w:p w:rsidR="00DE7155" w:rsidRPr="004C04B5" w:rsidRDefault="00DE7155" w:rsidP="00D1389B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N/A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  <w:t>Unit did not have any gift card usage in FY2011</w:t>
      </w:r>
    </w:p>
    <w:p w:rsidR="001C757F" w:rsidRPr="004C04B5" w:rsidRDefault="00F86074" w:rsidP="00F8607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</w:t>
      </w:r>
      <w:r w:rsidR="001C757F" w:rsidRPr="004C04B5">
        <w:rPr>
          <w:rFonts w:ascii="Arial" w:hAnsi="Arial" w:cs="Arial"/>
          <w:b/>
          <w:sz w:val="18"/>
          <w:szCs w:val="18"/>
        </w:rPr>
        <w:t>Comments:</w:t>
      </w:r>
    </w:p>
    <w:p w:rsidR="00D8241A" w:rsidRDefault="00D8241A" w:rsidP="004C04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F852BA" w:rsidRPr="004C04B5" w:rsidRDefault="00F852BA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:rsidR="001C757F" w:rsidRPr="004C04B5" w:rsidRDefault="001C757F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>INTERNAL CONTROLS - NEW FINANCIAL RELATED PROCESSES - I understand my</w:t>
      </w:r>
    </w:p>
    <w:p w:rsidR="00DE7155" w:rsidRDefault="001C757F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proofErr w:type="gramStart"/>
      <w:r w:rsidRPr="004C04B5">
        <w:rPr>
          <w:rFonts w:ascii="Arial" w:hAnsi="Arial" w:cs="Arial"/>
          <w:b/>
          <w:i/>
          <w:sz w:val="18"/>
          <w:szCs w:val="18"/>
        </w:rPr>
        <w:t>responsibility</w:t>
      </w:r>
      <w:proofErr w:type="gramEnd"/>
      <w:r w:rsidRPr="004C04B5">
        <w:rPr>
          <w:rFonts w:ascii="Arial" w:hAnsi="Arial" w:cs="Arial"/>
          <w:b/>
          <w:i/>
          <w:sz w:val="18"/>
          <w:szCs w:val="18"/>
        </w:rPr>
        <w:t xml:space="preserve"> to assure proper internal controls within my unit for </w:t>
      </w:r>
      <w:r w:rsidR="00DE7155">
        <w:rPr>
          <w:rFonts w:ascii="Arial" w:hAnsi="Arial" w:cs="Arial"/>
          <w:b/>
          <w:i/>
          <w:sz w:val="18"/>
          <w:szCs w:val="18"/>
        </w:rPr>
        <w:t>Employee Travel and</w:t>
      </w:r>
    </w:p>
    <w:p w:rsidR="00DE7155" w:rsidRDefault="00DE7155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Expense (Concur) and Human Subject Incentives</w:t>
      </w:r>
      <w:r w:rsidR="001C757F" w:rsidRPr="004C04B5">
        <w:rPr>
          <w:rFonts w:ascii="Arial" w:hAnsi="Arial" w:cs="Arial"/>
          <w:b/>
          <w:i/>
          <w:sz w:val="18"/>
          <w:szCs w:val="18"/>
        </w:rPr>
        <w:t>.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1C757F" w:rsidRPr="004C04B5">
        <w:rPr>
          <w:rFonts w:ascii="Arial" w:hAnsi="Arial" w:cs="Arial"/>
          <w:b/>
          <w:i/>
          <w:sz w:val="18"/>
          <w:szCs w:val="18"/>
        </w:rPr>
        <w:t>Our unit has performed a gap analysis</w:t>
      </w:r>
    </w:p>
    <w:p w:rsidR="00DE7155" w:rsidRDefault="001C757F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 xml:space="preserve"> </w:t>
      </w:r>
      <w:proofErr w:type="gramStart"/>
      <w:r w:rsidRPr="004C04B5">
        <w:rPr>
          <w:rFonts w:ascii="Arial" w:hAnsi="Arial" w:cs="Arial"/>
          <w:b/>
          <w:i/>
          <w:sz w:val="18"/>
          <w:szCs w:val="18"/>
        </w:rPr>
        <w:t>of</w:t>
      </w:r>
      <w:proofErr w:type="gramEnd"/>
      <w:r w:rsidRPr="004C04B5">
        <w:rPr>
          <w:rFonts w:ascii="Arial" w:hAnsi="Arial" w:cs="Arial"/>
          <w:b/>
          <w:i/>
          <w:sz w:val="18"/>
          <w:szCs w:val="18"/>
        </w:rPr>
        <w:t xml:space="preserve"> the appropriate operating, monitoring</w:t>
      </w:r>
      <w:r w:rsidRPr="004C04B5">
        <w:rPr>
          <w:rFonts w:ascii="Arial" w:hAnsi="Arial" w:cs="Arial"/>
          <w:sz w:val="18"/>
          <w:szCs w:val="18"/>
        </w:rPr>
        <w:t xml:space="preserve"> </w:t>
      </w:r>
      <w:r w:rsidRPr="004C04B5">
        <w:rPr>
          <w:rFonts w:ascii="Arial" w:hAnsi="Arial" w:cs="Arial"/>
          <w:b/>
          <w:i/>
          <w:sz w:val="18"/>
          <w:szCs w:val="18"/>
        </w:rPr>
        <w:t>and</w:t>
      </w:r>
      <w:r w:rsidR="00DE7155">
        <w:rPr>
          <w:rFonts w:ascii="Arial" w:hAnsi="Arial" w:cs="Arial"/>
          <w:b/>
          <w:i/>
          <w:sz w:val="18"/>
          <w:szCs w:val="18"/>
        </w:rPr>
        <w:t xml:space="preserve"> </w:t>
      </w:r>
      <w:r w:rsidRPr="004C04B5">
        <w:rPr>
          <w:rFonts w:ascii="Arial" w:hAnsi="Arial" w:cs="Arial"/>
          <w:b/>
          <w:i/>
          <w:sz w:val="18"/>
          <w:szCs w:val="18"/>
        </w:rPr>
        <w:t xml:space="preserve">oversight controls, as outlined in the </w:t>
      </w:r>
    </w:p>
    <w:p w:rsidR="00DE7155" w:rsidRDefault="00DE7155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proofErr w:type="gramStart"/>
      <w:r w:rsidRPr="004C04B5">
        <w:rPr>
          <w:rFonts w:ascii="Arial" w:hAnsi="Arial" w:cs="Arial"/>
          <w:b/>
          <w:i/>
          <w:sz w:val="18"/>
          <w:szCs w:val="18"/>
        </w:rPr>
        <w:t>internal</w:t>
      </w:r>
      <w:proofErr w:type="gramEnd"/>
      <w:r w:rsidRPr="004C04B5">
        <w:rPr>
          <w:rFonts w:ascii="Arial" w:hAnsi="Arial" w:cs="Arial"/>
          <w:b/>
          <w:i/>
          <w:sz w:val="18"/>
          <w:szCs w:val="18"/>
        </w:rPr>
        <w:t xml:space="preserve"> controls adequacy</w:t>
      </w:r>
      <w:r w:rsidRPr="004C04B5">
        <w:rPr>
          <w:rFonts w:ascii="Arial" w:hAnsi="Arial" w:cs="Arial"/>
          <w:sz w:val="18"/>
          <w:szCs w:val="18"/>
        </w:rPr>
        <w:t xml:space="preserve"> </w:t>
      </w:r>
      <w:r w:rsidRPr="004C04B5">
        <w:rPr>
          <w:rFonts w:ascii="Arial" w:hAnsi="Arial" w:cs="Arial"/>
          <w:b/>
          <w:i/>
          <w:sz w:val="18"/>
          <w:szCs w:val="18"/>
        </w:rPr>
        <w:t>matrix</w:t>
      </w:r>
      <w:r>
        <w:rPr>
          <w:rFonts w:ascii="Arial" w:hAnsi="Arial" w:cs="Arial"/>
          <w:b/>
          <w:i/>
          <w:sz w:val="18"/>
          <w:szCs w:val="18"/>
        </w:rPr>
        <w:t xml:space="preserve"> for the Employee Travel and Expense (Concur) and</w:t>
      </w:r>
    </w:p>
    <w:p w:rsidR="00DE7155" w:rsidRDefault="00DE7155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Human Subject Incentive Program processes</w:t>
      </w:r>
      <w:r w:rsidR="001C757F" w:rsidRPr="004C04B5">
        <w:rPr>
          <w:rFonts w:ascii="Arial" w:hAnsi="Arial" w:cs="Arial"/>
          <w:b/>
          <w:i/>
          <w:sz w:val="18"/>
          <w:szCs w:val="18"/>
        </w:rPr>
        <w:t>, and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1C757F" w:rsidRPr="004C04B5">
        <w:rPr>
          <w:rFonts w:ascii="Arial" w:hAnsi="Arial" w:cs="Arial"/>
          <w:b/>
          <w:i/>
          <w:sz w:val="18"/>
          <w:szCs w:val="18"/>
        </w:rPr>
        <w:t>has developed a plan to address any</w:t>
      </w:r>
    </w:p>
    <w:p w:rsidR="00DE7155" w:rsidRDefault="001C757F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 xml:space="preserve"> </w:t>
      </w:r>
      <w:proofErr w:type="gramStart"/>
      <w:r w:rsidRPr="004C04B5">
        <w:rPr>
          <w:rFonts w:ascii="Arial" w:hAnsi="Arial" w:cs="Arial"/>
          <w:b/>
          <w:i/>
          <w:sz w:val="18"/>
          <w:szCs w:val="18"/>
        </w:rPr>
        <w:t>internal</w:t>
      </w:r>
      <w:proofErr w:type="gramEnd"/>
      <w:r w:rsidRPr="004C04B5">
        <w:rPr>
          <w:rFonts w:ascii="Arial" w:hAnsi="Arial" w:cs="Arial"/>
          <w:b/>
          <w:i/>
          <w:sz w:val="18"/>
          <w:szCs w:val="18"/>
        </w:rPr>
        <w:t xml:space="preserve"> control gaps identified in the analysis</w:t>
      </w:r>
      <w:r w:rsidR="00DE7155">
        <w:rPr>
          <w:rFonts w:ascii="Arial" w:hAnsi="Arial" w:cs="Arial"/>
          <w:b/>
          <w:i/>
          <w:sz w:val="18"/>
          <w:szCs w:val="18"/>
        </w:rPr>
        <w:t xml:space="preserve"> </w:t>
      </w:r>
      <w:r w:rsidRPr="004C04B5">
        <w:rPr>
          <w:rFonts w:ascii="Arial" w:hAnsi="Arial" w:cs="Arial"/>
          <w:b/>
          <w:i/>
          <w:sz w:val="18"/>
          <w:szCs w:val="18"/>
        </w:rPr>
        <w:t>within the next twelve months, prior to the</w:t>
      </w:r>
    </w:p>
    <w:p w:rsidR="001C757F" w:rsidRPr="004C04B5" w:rsidRDefault="001C757F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 xml:space="preserve"> </w:t>
      </w:r>
      <w:proofErr w:type="gramStart"/>
      <w:r w:rsidRPr="004C04B5">
        <w:rPr>
          <w:rFonts w:ascii="Arial" w:hAnsi="Arial" w:cs="Arial"/>
          <w:b/>
          <w:i/>
          <w:sz w:val="18"/>
          <w:szCs w:val="18"/>
        </w:rPr>
        <w:t>next</w:t>
      </w:r>
      <w:proofErr w:type="gramEnd"/>
      <w:r w:rsidRPr="004C04B5">
        <w:rPr>
          <w:rFonts w:ascii="Arial" w:hAnsi="Arial" w:cs="Arial"/>
          <w:b/>
          <w:i/>
          <w:sz w:val="18"/>
          <w:szCs w:val="18"/>
        </w:rPr>
        <w:t xml:space="preserve"> annual certification.</w:t>
      </w:r>
    </w:p>
    <w:p w:rsidR="00BA7F84" w:rsidRPr="004C04B5" w:rsidRDefault="002E050C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 w:rsidRPr="002E050C">
        <w:rPr>
          <w:rFonts w:ascii="Arial" w:hAnsi="Arial" w:cs="Arial"/>
          <w:b/>
          <w:noProof/>
          <w:sz w:val="18"/>
          <w:szCs w:val="18"/>
        </w:rPr>
        <w:pict>
          <v:shape id="_x0000_s1096" type="#_x0000_t202" style="position:absolute;left:0;text-align:left;margin-left:484.8pt;margin-top:2.35pt;width:28.5pt;height:17.25pt;z-index:251717632">
            <v:textbox style="mso-next-textbox:#_x0000_s1096" inset=",0,,0">
              <w:txbxContent>
                <w:p w:rsidR="001A3826" w:rsidRPr="00D300CC" w:rsidRDefault="001A3826" w:rsidP="00BC0035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D300CC" w:rsidRDefault="001A3826" w:rsidP="00BC003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2E050C">
        <w:rPr>
          <w:rFonts w:ascii="Arial" w:hAnsi="Arial" w:cs="Arial"/>
          <w:b/>
          <w:noProof/>
          <w:sz w:val="18"/>
          <w:szCs w:val="18"/>
        </w:rPr>
        <w:pict>
          <v:shape id="_x0000_s1095" type="#_x0000_t202" style="position:absolute;left:0;text-align:left;margin-left:441pt;margin-top:2.35pt;width:28.5pt;height:17.25pt;z-index:251716608">
            <v:textbox style="mso-next-textbox:#_x0000_s1095" inset=",0,,0">
              <w:txbxContent>
                <w:p w:rsidR="001A3826" w:rsidRPr="00D300CC" w:rsidRDefault="001A3826" w:rsidP="00BC0035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D300CC" w:rsidRDefault="001A3826" w:rsidP="00BC003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2E050C">
        <w:rPr>
          <w:rFonts w:ascii="Arial" w:hAnsi="Arial" w:cs="Arial"/>
          <w:noProof/>
          <w:sz w:val="17"/>
          <w:szCs w:val="17"/>
        </w:rPr>
        <w:pict>
          <v:shape id="_x0000_s1094" type="#_x0000_t202" style="position:absolute;left:0;text-align:left;margin-left:400.5pt;margin-top:2.35pt;width:28.5pt;height:17.25pt;z-index:251715584">
            <v:textbox style="mso-next-textbox:#_x0000_s1094" inset=",0,,0">
              <w:txbxContent>
                <w:p w:rsidR="001A3826" w:rsidRPr="00D300CC" w:rsidRDefault="001A3826" w:rsidP="00DE7155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D300CC" w:rsidRDefault="001A3826" w:rsidP="00DE715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A7F84" w:rsidRPr="004C04B5" w:rsidRDefault="00DE7155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Employee Travel and Expense (Concur)</w:t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ab/>
      </w:r>
    </w:p>
    <w:p w:rsidR="00BC0035" w:rsidRDefault="002E050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2E050C">
        <w:rPr>
          <w:rFonts w:ascii="Arial" w:hAnsi="Arial" w:cs="Arial"/>
          <w:noProof/>
          <w:sz w:val="17"/>
          <w:szCs w:val="17"/>
        </w:rPr>
        <w:pict>
          <v:shape id="_x0000_s1100" type="#_x0000_t202" style="position:absolute;left:0;text-align:left;margin-left:523.35pt;margin-top:6.4pt;width:28.5pt;height:17.25pt;z-index:251721728">
            <v:textbox style="mso-next-textbox:#_x0000_s1100" inset=",0,,0">
              <w:txbxContent>
                <w:p w:rsidR="001A3826" w:rsidRPr="00D300CC" w:rsidRDefault="001A3826" w:rsidP="00BC003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2E050C">
        <w:rPr>
          <w:rFonts w:ascii="Arial" w:hAnsi="Arial" w:cs="Arial"/>
          <w:noProof/>
          <w:sz w:val="17"/>
          <w:szCs w:val="17"/>
        </w:rPr>
        <w:pict>
          <v:shape id="_x0000_s1099" type="#_x0000_t202" style="position:absolute;left:0;text-align:left;margin-left:484.8pt;margin-top:6.4pt;width:28.5pt;height:17.25pt;z-index:251720704">
            <v:textbox style="mso-next-textbox:#_x0000_s1099" inset=",0,,0">
              <w:txbxContent>
                <w:p w:rsidR="001A3826" w:rsidRPr="00D300CC" w:rsidRDefault="001A3826" w:rsidP="00BC003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Pr="002E050C">
        <w:rPr>
          <w:rFonts w:ascii="Arial" w:hAnsi="Arial" w:cs="Arial"/>
          <w:noProof/>
          <w:sz w:val="17"/>
          <w:szCs w:val="17"/>
        </w:rPr>
        <w:pict>
          <v:shape id="_x0000_s1098" type="#_x0000_t202" style="position:absolute;left:0;text-align:left;margin-left:441pt;margin-top:6.4pt;width:28.5pt;height:17.25pt;z-index:251719680">
            <v:textbox style="mso-next-textbox:#_x0000_s1098" inset=",0,,0">
              <w:txbxContent>
                <w:p w:rsidR="001A3826" w:rsidRPr="00D300CC" w:rsidRDefault="001A3826" w:rsidP="00BC003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97" type="#_x0000_t202" style="position:absolute;left:0;text-align:left;margin-left:400.5pt;margin-top:6.4pt;width:28.5pt;height:17.25pt;z-index:251718656">
            <v:textbox style="mso-next-textbox:#_x0000_s1097" inset=",0,,0">
              <w:txbxContent>
                <w:p w:rsidR="001A3826" w:rsidRPr="00D300CC" w:rsidRDefault="001A3826" w:rsidP="00BC0035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C0035" w:rsidRDefault="00BC0035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 w:rsidRPr="00BC0035">
        <w:rPr>
          <w:rFonts w:ascii="Arial" w:hAnsi="Arial" w:cs="Arial"/>
          <w:b/>
          <w:i/>
          <w:sz w:val="18"/>
          <w:szCs w:val="18"/>
        </w:rPr>
        <w:t>Human Subject Incentives</w:t>
      </w:r>
    </w:p>
    <w:p w:rsidR="00BC0035" w:rsidRDefault="00BC0035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BC0035" w:rsidRDefault="00BC0035" w:rsidP="00BC0035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 xml:space="preserve">Yes </w:t>
      </w:r>
      <w:r w:rsidRPr="004C04B5">
        <w:rPr>
          <w:rFonts w:ascii="Arial" w:hAnsi="Arial" w:cs="Arial"/>
          <w:sz w:val="17"/>
          <w:szCs w:val="17"/>
        </w:rPr>
        <w:tab/>
      </w:r>
      <w:r w:rsidRPr="004C04B5"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>Gap analysis completed and plans in place for addressing control gaps within the next</w:t>
      </w:r>
    </w:p>
    <w:p w:rsidR="00BC0035" w:rsidRPr="004C04B5" w:rsidRDefault="00BC0035" w:rsidP="00BC0035">
      <w:pPr>
        <w:spacing w:after="0" w:line="240" w:lineRule="auto"/>
        <w:ind w:left="864" w:firstLine="576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12 months</w:t>
      </w:r>
    </w:p>
    <w:p w:rsidR="00BC0035" w:rsidRDefault="00BC0035" w:rsidP="00BC0035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 xml:space="preserve">Partially  </w:t>
      </w:r>
      <w:r w:rsidRPr="004C04B5"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>Gap analysis nearly completed; or gap analysis completed but plans not yet</w:t>
      </w:r>
    </w:p>
    <w:p w:rsidR="00BC0035" w:rsidRPr="004C04B5" w:rsidRDefault="00BC0035" w:rsidP="00BC0035">
      <w:pPr>
        <w:spacing w:after="0" w:line="240" w:lineRule="auto"/>
        <w:ind w:left="864" w:firstLine="576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Developed for addressing control gaps</w:t>
      </w:r>
      <w:r w:rsidRPr="004C04B5">
        <w:rPr>
          <w:rFonts w:ascii="Arial" w:hAnsi="Arial" w:cs="Arial"/>
          <w:sz w:val="17"/>
          <w:szCs w:val="17"/>
        </w:rPr>
        <w:t xml:space="preserve"> </w:t>
      </w:r>
    </w:p>
    <w:p w:rsidR="00BC0035" w:rsidRDefault="00BC0035" w:rsidP="00BC0035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 xml:space="preserve">No </w:t>
      </w:r>
      <w:r w:rsidRPr="004C04B5"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  <w:t>G</w:t>
      </w:r>
      <w:r w:rsidRPr="004C04B5">
        <w:rPr>
          <w:rFonts w:ascii="Arial" w:hAnsi="Arial" w:cs="Arial"/>
          <w:sz w:val="17"/>
          <w:szCs w:val="17"/>
        </w:rPr>
        <w:t>ap analysis not yet completed</w:t>
      </w:r>
    </w:p>
    <w:p w:rsidR="00BC0035" w:rsidRPr="004C04B5" w:rsidRDefault="00BC0035" w:rsidP="00BC0035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N/A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  <w:t>Unit did not have any Human Subject Incentives in FY2011</w:t>
      </w:r>
    </w:p>
    <w:p w:rsidR="00B07899" w:rsidRPr="004C04B5" w:rsidRDefault="00F86074" w:rsidP="00F8607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  </w:t>
      </w:r>
      <w:r w:rsidR="00B07899" w:rsidRPr="004C04B5">
        <w:rPr>
          <w:rFonts w:ascii="Arial" w:hAnsi="Arial" w:cs="Arial"/>
          <w:b/>
          <w:sz w:val="18"/>
          <w:szCs w:val="18"/>
        </w:rPr>
        <w:t>Comments:</w:t>
      </w:r>
    </w:p>
    <w:p w:rsidR="00B07899" w:rsidRDefault="00B07899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F86074" w:rsidRPr="004C04B5" w:rsidRDefault="00F86074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B07899" w:rsidRPr="004C04B5" w:rsidRDefault="00B07899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 xml:space="preserve">INTERNAL CONTROLS - MANAGEMENT REPORTING - </w:t>
      </w:r>
      <w:r w:rsidRPr="004C04B5">
        <w:rPr>
          <w:rFonts w:ascii="Arial" w:hAnsi="Arial" w:cs="Arial"/>
          <w:sz w:val="18"/>
          <w:szCs w:val="18"/>
        </w:rPr>
        <w:t>I confirm that I have discussed</w:t>
      </w:r>
    </w:p>
    <w:p w:rsidR="003D44FA" w:rsidRPr="004C04B5" w:rsidRDefault="00B07899" w:rsidP="003D44F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the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data, trends or exceptions in the management reports provided for the processes </w:t>
      </w:r>
      <w:r w:rsidR="003D44FA" w:rsidRPr="004C04B5">
        <w:rPr>
          <w:rFonts w:ascii="Arial" w:hAnsi="Arial" w:cs="Arial"/>
          <w:sz w:val="18"/>
          <w:szCs w:val="18"/>
        </w:rPr>
        <w:t>listed</w:t>
      </w:r>
    </w:p>
    <w:p w:rsidR="003D44FA" w:rsidRPr="004C04B5" w:rsidRDefault="003D44FA" w:rsidP="003D44F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below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</w:t>
      </w:r>
      <w:r w:rsidR="00B07899" w:rsidRPr="004C04B5">
        <w:rPr>
          <w:rFonts w:ascii="Arial" w:hAnsi="Arial" w:cs="Arial"/>
          <w:sz w:val="18"/>
          <w:szCs w:val="18"/>
        </w:rPr>
        <w:t>with my financial administrator and found them to be consistent with our expectations.</w:t>
      </w:r>
      <w:r w:rsidR="000E12E6" w:rsidRPr="004C04B5">
        <w:rPr>
          <w:rFonts w:ascii="Arial" w:hAnsi="Arial" w:cs="Arial"/>
          <w:sz w:val="18"/>
          <w:szCs w:val="18"/>
        </w:rPr>
        <w:t xml:space="preserve">  </w:t>
      </w:r>
    </w:p>
    <w:p w:rsidR="00B07899" w:rsidRPr="004C04B5" w:rsidRDefault="000E12E6" w:rsidP="003D44FA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i/>
          <w:sz w:val="18"/>
          <w:szCs w:val="18"/>
        </w:rPr>
        <w:t xml:space="preserve">Click </w:t>
      </w:r>
      <w:hyperlink r:id="rId7" w:history="1">
        <w:r w:rsidRPr="004C04B5">
          <w:rPr>
            <w:rStyle w:val="Hyperlink"/>
            <w:rFonts w:ascii="Arial" w:hAnsi="Arial" w:cs="Arial"/>
            <w:i/>
            <w:sz w:val="18"/>
            <w:szCs w:val="18"/>
          </w:rPr>
          <w:t>here</w:t>
        </w:r>
      </w:hyperlink>
      <w:r w:rsidRPr="004C04B5">
        <w:rPr>
          <w:rFonts w:ascii="Arial" w:hAnsi="Arial" w:cs="Arial"/>
          <w:i/>
          <w:sz w:val="18"/>
          <w:szCs w:val="18"/>
        </w:rPr>
        <w:t xml:space="preserve"> to access </w:t>
      </w:r>
      <w:proofErr w:type="spellStart"/>
      <w:r w:rsidRPr="004C04B5">
        <w:rPr>
          <w:rFonts w:ascii="Arial" w:hAnsi="Arial" w:cs="Arial"/>
          <w:i/>
          <w:sz w:val="18"/>
          <w:szCs w:val="18"/>
        </w:rPr>
        <w:t>MReports</w:t>
      </w:r>
      <w:proofErr w:type="spellEnd"/>
    </w:p>
    <w:p w:rsidR="00B07899" w:rsidRPr="004C04B5" w:rsidRDefault="00B07899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B07899" w:rsidRPr="004C04B5" w:rsidRDefault="002E050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55" type="#_x0000_t202" style="position:absolute;left:0;text-align:left;margin-left:400.5pt;margin-top:-.2pt;width:28.5pt;height:17.25pt;z-index:251686912">
            <v:textbox style="mso-next-textbox:#_x0000_s1055" inset=",0,,0">
              <w:txbxContent>
                <w:p w:rsidR="001A3826" w:rsidRPr="00312C9C" w:rsidRDefault="001A3826" w:rsidP="00B07899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312C9C" w:rsidRDefault="001A3826" w:rsidP="00B078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57" type="#_x0000_t202" style="position:absolute;left:0;text-align:left;margin-left:494.85pt;margin-top:-.2pt;width:28.5pt;height:16.65pt;z-index:251688960">
            <v:textbox style="mso-next-textbox:#_x0000_s1057" inset=",0,,0">
              <w:txbxContent>
                <w:p w:rsidR="001A3826" w:rsidRPr="00312C9C" w:rsidRDefault="001A3826" w:rsidP="00B07899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312C9C">
                    <w:rPr>
                      <w:sz w:val="28"/>
                      <w:szCs w:val="28"/>
                    </w:rPr>
                    <w:t xml:space="preserve"> </w:t>
                  </w:r>
                </w:p>
                <w:p w:rsidR="001A3826" w:rsidRPr="00312C9C" w:rsidRDefault="001A3826" w:rsidP="00B078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56" type="#_x0000_t202" style="position:absolute;left:0;text-align:left;margin-left:447.75pt;margin-top:-.2pt;width:28.5pt;height:17.25pt;z-index:251687936">
            <v:textbox style="mso-next-textbox:#_x0000_s1056" inset=",0,,0">
              <w:txbxContent>
                <w:p w:rsidR="001A3826" w:rsidRPr="00312C9C" w:rsidRDefault="001A3826" w:rsidP="00B07899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312C9C" w:rsidRDefault="001A3826" w:rsidP="00B078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B07899" w:rsidRPr="004C04B5">
        <w:rPr>
          <w:rFonts w:ascii="Arial" w:hAnsi="Arial" w:cs="Arial"/>
          <w:sz w:val="18"/>
          <w:szCs w:val="18"/>
        </w:rPr>
        <w:t>Employment/Payroll Process</w:t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  <w:r w:rsidR="00B07899" w:rsidRPr="004C04B5">
        <w:rPr>
          <w:rFonts w:ascii="Arial" w:hAnsi="Arial" w:cs="Arial"/>
          <w:sz w:val="18"/>
          <w:szCs w:val="18"/>
        </w:rPr>
        <w:tab/>
      </w:r>
    </w:p>
    <w:p w:rsidR="00B07899" w:rsidRPr="004C04B5" w:rsidRDefault="002E050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60" type="#_x0000_t202" style="position:absolute;left:0;text-align:left;margin-left:494.85pt;margin-top:9.7pt;width:28.5pt;height:16.65pt;z-index:251692032">
            <v:textbox style="mso-next-textbox:#_x0000_s1060" inset=",0,,0">
              <w:txbxContent>
                <w:p w:rsidR="001A3826" w:rsidRPr="00312C9C" w:rsidRDefault="001A3826" w:rsidP="00B07899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312C9C">
                    <w:rPr>
                      <w:sz w:val="28"/>
                      <w:szCs w:val="28"/>
                    </w:rPr>
                    <w:t xml:space="preserve"> </w:t>
                  </w:r>
                </w:p>
                <w:p w:rsidR="001A3826" w:rsidRPr="00312C9C" w:rsidRDefault="001A3826" w:rsidP="00B078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59" type="#_x0000_t202" style="position:absolute;left:0;text-align:left;margin-left:447.75pt;margin-top:9.7pt;width:28.5pt;height:17.25pt;z-index:251691008">
            <v:textbox style="mso-next-textbox:#_x0000_s1059" inset=",0,,0">
              <w:txbxContent>
                <w:p w:rsidR="001A3826" w:rsidRPr="00312C9C" w:rsidRDefault="001A3826" w:rsidP="00B07899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312C9C" w:rsidRDefault="001A3826" w:rsidP="00B078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58" type="#_x0000_t202" style="position:absolute;left:0;text-align:left;margin-left:400.5pt;margin-top:9.7pt;width:28.5pt;height:17.25pt;z-index:251689984">
            <v:textbox style="mso-next-textbox:#_x0000_s1058" inset=",0,,0">
              <w:txbxContent>
                <w:p w:rsidR="001A3826" w:rsidRPr="00312C9C" w:rsidRDefault="001A3826" w:rsidP="00B07899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312C9C" w:rsidRDefault="001A3826" w:rsidP="00B078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07899" w:rsidRPr="004C04B5" w:rsidRDefault="00B07899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P-Card Process</w:t>
      </w:r>
    </w:p>
    <w:p w:rsidR="00D8241A" w:rsidRPr="004C04B5" w:rsidRDefault="002E050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62" type="#_x0000_t202" style="position:absolute;left:0;text-align:left;margin-left:447.65pt;margin-top:9.05pt;width:28.5pt;height:17.25pt;z-index:251694080">
            <v:textbox style="mso-next-textbox:#_x0000_s1062" inset=",0,,0">
              <w:txbxContent>
                <w:p w:rsidR="001A3826" w:rsidRPr="00312C9C" w:rsidRDefault="001A3826" w:rsidP="00B07899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312C9C" w:rsidRDefault="001A3826" w:rsidP="00B078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61" type="#_x0000_t202" style="position:absolute;left:0;text-align:left;margin-left:400.5pt;margin-top:9pt;width:28.5pt;height:17.25pt;z-index:251693056">
            <v:textbox style="mso-next-textbox:#_x0000_s1061" inset=",0,,0">
              <w:txbxContent>
                <w:p w:rsidR="001A3826" w:rsidRPr="00312C9C" w:rsidRDefault="001A3826" w:rsidP="00B07899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312C9C" w:rsidRDefault="001A3826" w:rsidP="00B078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063" type="#_x0000_t202" style="position:absolute;left:0;text-align:left;margin-left:494.85pt;margin-top:9.05pt;width:28.5pt;height:16.65pt;z-index:251695104">
            <v:textbox style="mso-next-textbox:#_x0000_s1063" inset=",0,,0">
              <w:txbxContent>
                <w:p w:rsidR="001A3826" w:rsidRPr="00312C9C" w:rsidRDefault="001A3826" w:rsidP="00B07899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312C9C">
                    <w:rPr>
                      <w:sz w:val="28"/>
                      <w:szCs w:val="28"/>
                    </w:rPr>
                    <w:t xml:space="preserve"> </w:t>
                  </w:r>
                </w:p>
                <w:p w:rsidR="001A3826" w:rsidRPr="00312C9C" w:rsidRDefault="001A3826" w:rsidP="00B07899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07899" w:rsidRDefault="00D300C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Cash Handling</w:t>
      </w:r>
      <w:r w:rsidR="00BC1208" w:rsidRPr="004C04B5">
        <w:rPr>
          <w:rFonts w:ascii="Arial" w:hAnsi="Arial" w:cs="Arial"/>
          <w:sz w:val="18"/>
          <w:szCs w:val="18"/>
        </w:rPr>
        <w:t xml:space="preserve"> Process</w:t>
      </w:r>
    </w:p>
    <w:p w:rsidR="00BF61F4" w:rsidRDefault="002E050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104" type="#_x0000_t202" style="position:absolute;left:0;text-align:left;margin-left:494.85pt;margin-top:8.55pt;width:28.5pt;height:17.25pt;z-index:251724800">
            <v:textbox style="mso-next-textbox:#_x0000_s1104" inset=",0,,0">
              <w:txbxContent>
                <w:p w:rsidR="00BF61F4" w:rsidRPr="00312C9C" w:rsidRDefault="00BF61F4" w:rsidP="00BF61F4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BF61F4" w:rsidRPr="00312C9C" w:rsidRDefault="00BF61F4" w:rsidP="00BF61F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103" type="#_x0000_t202" style="position:absolute;left:0;text-align:left;margin-left:447.75pt;margin-top:8.55pt;width:28.5pt;height:17.25pt;z-index:251723776">
            <v:textbox style="mso-next-textbox:#_x0000_s1103" inset=",0,,0">
              <w:txbxContent>
                <w:p w:rsidR="00BF61F4" w:rsidRPr="00312C9C" w:rsidRDefault="00BF61F4" w:rsidP="00BF61F4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BF61F4" w:rsidRPr="00312C9C" w:rsidRDefault="00BF61F4" w:rsidP="00BF61F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Arial" w:hAnsi="Arial" w:cs="Arial"/>
          <w:noProof/>
          <w:sz w:val="18"/>
          <w:szCs w:val="18"/>
        </w:rPr>
        <w:pict>
          <v:shape id="_x0000_s1102" type="#_x0000_t202" style="position:absolute;left:0;text-align:left;margin-left:400.5pt;margin-top:8.55pt;width:28.5pt;height:17.25pt;z-index:251722752">
            <v:textbox style="mso-next-textbox:#_x0000_s1102" inset=",0,,0">
              <w:txbxContent>
                <w:p w:rsidR="00BF61F4" w:rsidRPr="00312C9C" w:rsidRDefault="00BF61F4" w:rsidP="00BF61F4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BF61F4" w:rsidRPr="00312C9C" w:rsidRDefault="00BF61F4" w:rsidP="00BF61F4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BF61F4" w:rsidRPr="004C04B5" w:rsidRDefault="00BF61F4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Employee Travel and Expense (Concur)</w:t>
      </w:r>
    </w:p>
    <w:p w:rsidR="00B07899" w:rsidRPr="004C04B5" w:rsidRDefault="00B07899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:rsidR="00D1389B" w:rsidRPr="004C04B5" w:rsidRDefault="00D1389B" w:rsidP="00D1389B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 xml:space="preserve">Yes          </w:t>
      </w:r>
      <w:r w:rsidRPr="004C04B5">
        <w:rPr>
          <w:rFonts w:ascii="Arial" w:hAnsi="Arial" w:cs="Arial"/>
          <w:sz w:val="17"/>
          <w:szCs w:val="17"/>
        </w:rPr>
        <w:tab/>
        <w:t>Management reports have been reviewed and are consistent with</w:t>
      </w:r>
    </w:p>
    <w:p w:rsidR="00D1389B" w:rsidRPr="004C04B5" w:rsidRDefault="003D44FA" w:rsidP="00D1389B">
      <w:pPr>
        <w:spacing w:after="0" w:line="240" w:lineRule="auto"/>
        <w:ind w:left="864" w:firstLine="576"/>
        <w:rPr>
          <w:rFonts w:ascii="Arial" w:hAnsi="Arial" w:cs="Arial"/>
          <w:sz w:val="17"/>
          <w:szCs w:val="17"/>
        </w:rPr>
      </w:pPr>
      <w:proofErr w:type="gramStart"/>
      <w:r w:rsidRPr="004C04B5">
        <w:rPr>
          <w:rFonts w:ascii="Arial" w:hAnsi="Arial" w:cs="Arial"/>
          <w:sz w:val="17"/>
          <w:szCs w:val="17"/>
        </w:rPr>
        <w:t>e</w:t>
      </w:r>
      <w:r w:rsidR="00D1389B" w:rsidRPr="004C04B5">
        <w:rPr>
          <w:rFonts w:ascii="Arial" w:hAnsi="Arial" w:cs="Arial"/>
          <w:sz w:val="17"/>
          <w:szCs w:val="17"/>
        </w:rPr>
        <w:t>xpectations</w:t>
      </w:r>
      <w:proofErr w:type="gramEnd"/>
    </w:p>
    <w:p w:rsidR="00D1389B" w:rsidRPr="004C04B5" w:rsidRDefault="00D1389B" w:rsidP="00D1389B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r w:rsidRPr="004C04B5">
        <w:rPr>
          <w:rFonts w:ascii="Arial" w:hAnsi="Arial" w:cs="Arial"/>
          <w:sz w:val="17"/>
          <w:szCs w:val="17"/>
        </w:rPr>
        <w:t>Partially</w:t>
      </w:r>
      <w:r w:rsidRPr="004C04B5">
        <w:rPr>
          <w:rFonts w:ascii="Arial" w:hAnsi="Arial" w:cs="Arial"/>
          <w:sz w:val="17"/>
          <w:szCs w:val="17"/>
        </w:rPr>
        <w:tab/>
        <w:t>Management reports have been reviewed but have identified anomalies</w:t>
      </w:r>
    </w:p>
    <w:p w:rsidR="00D1389B" w:rsidRPr="004C04B5" w:rsidRDefault="00D1389B" w:rsidP="00D1389B">
      <w:pPr>
        <w:spacing w:after="0" w:line="240" w:lineRule="auto"/>
        <w:ind w:left="864" w:firstLine="576"/>
        <w:rPr>
          <w:rFonts w:ascii="Arial" w:hAnsi="Arial" w:cs="Arial"/>
          <w:sz w:val="17"/>
          <w:szCs w:val="17"/>
        </w:rPr>
      </w:pPr>
      <w:proofErr w:type="gramStart"/>
      <w:r w:rsidRPr="004C04B5">
        <w:rPr>
          <w:rFonts w:ascii="Arial" w:hAnsi="Arial" w:cs="Arial"/>
          <w:sz w:val="17"/>
          <w:szCs w:val="17"/>
        </w:rPr>
        <w:t>or</w:t>
      </w:r>
      <w:proofErr w:type="gramEnd"/>
      <w:r w:rsidRPr="004C04B5">
        <w:rPr>
          <w:rFonts w:ascii="Arial" w:hAnsi="Arial" w:cs="Arial"/>
          <w:sz w:val="17"/>
          <w:szCs w:val="17"/>
        </w:rPr>
        <w:t xml:space="preserve"> issues that are not yet completely resolved or understood</w:t>
      </w:r>
    </w:p>
    <w:p w:rsidR="00D1389B" w:rsidRPr="004C04B5" w:rsidRDefault="003D44FA" w:rsidP="00D1389B">
      <w:pPr>
        <w:spacing w:after="0" w:line="240" w:lineRule="auto"/>
        <w:ind w:left="144"/>
        <w:rPr>
          <w:rFonts w:ascii="Arial" w:hAnsi="Arial" w:cs="Arial"/>
          <w:sz w:val="17"/>
          <w:szCs w:val="17"/>
        </w:rPr>
      </w:pPr>
      <w:proofErr w:type="gramStart"/>
      <w:r w:rsidRPr="004C04B5">
        <w:rPr>
          <w:rFonts w:ascii="Arial" w:hAnsi="Arial" w:cs="Arial"/>
          <w:sz w:val="17"/>
          <w:szCs w:val="17"/>
        </w:rPr>
        <w:t>No</w:t>
      </w:r>
      <w:r w:rsidRPr="004C04B5">
        <w:rPr>
          <w:rFonts w:ascii="Arial" w:hAnsi="Arial" w:cs="Arial"/>
          <w:sz w:val="17"/>
          <w:szCs w:val="17"/>
        </w:rPr>
        <w:tab/>
      </w:r>
      <w:r w:rsidRPr="004C04B5">
        <w:rPr>
          <w:rFonts w:ascii="Arial" w:hAnsi="Arial" w:cs="Arial"/>
          <w:sz w:val="17"/>
          <w:szCs w:val="17"/>
        </w:rPr>
        <w:tab/>
      </w:r>
      <w:r w:rsidR="00D1389B" w:rsidRPr="004C04B5">
        <w:rPr>
          <w:rFonts w:ascii="Arial" w:hAnsi="Arial" w:cs="Arial"/>
          <w:sz w:val="17"/>
          <w:szCs w:val="17"/>
        </w:rPr>
        <w:t>Management reports have not yet been reviewed</w:t>
      </w:r>
      <w:proofErr w:type="gramEnd"/>
    </w:p>
    <w:p w:rsidR="004C04B5" w:rsidRPr="00BF61F4" w:rsidRDefault="00C1717F" w:rsidP="00BF61F4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Comments:</w:t>
      </w:r>
    </w:p>
    <w:p w:rsidR="004C04B5" w:rsidRDefault="004C04B5" w:rsidP="00C1717F">
      <w:pPr>
        <w:spacing w:after="0" w:line="240" w:lineRule="auto"/>
        <w:rPr>
          <w:rFonts w:ascii="Arial" w:hAnsi="Arial" w:cs="Arial"/>
          <w:b/>
          <w:sz w:val="19"/>
          <w:szCs w:val="19"/>
          <w:u w:val="single"/>
        </w:rPr>
      </w:pPr>
    </w:p>
    <w:p w:rsidR="00C1717F" w:rsidRPr="004C04B5" w:rsidRDefault="00C1717F" w:rsidP="00C1717F">
      <w:pPr>
        <w:spacing w:after="0" w:line="240" w:lineRule="auto"/>
        <w:rPr>
          <w:rFonts w:ascii="Arial" w:hAnsi="Arial" w:cs="Arial"/>
          <w:b/>
          <w:sz w:val="19"/>
          <w:szCs w:val="19"/>
        </w:rPr>
      </w:pPr>
      <w:r w:rsidRPr="004C04B5">
        <w:rPr>
          <w:rFonts w:ascii="Arial" w:hAnsi="Arial" w:cs="Arial"/>
          <w:b/>
          <w:sz w:val="19"/>
          <w:szCs w:val="19"/>
          <w:u w:val="single"/>
        </w:rPr>
        <w:lastRenderedPageBreak/>
        <w:t>Internal Controls / Risk Management (continued):</w:t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</w:rPr>
        <w:tab/>
        <w:t xml:space="preserve">  </w:t>
      </w:r>
      <w:r w:rsidRPr="004C04B5">
        <w:rPr>
          <w:rFonts w:ascii="Arial" w:hAnsi="Arial" w:cs="Arial"/>
          <w:b/>
          <w:sz w:val="19"/>
          <w:szCs w:val="19"/>
          <w:u w:val="single"/>
        </w:rPr>
        <w:t>YES</w:t>
      </w:r>
      <w:r w:rsidRPr="004C04B5">
        <w:rPr>
          <w:rFonts w:ascii="Arial" w:hAnsi="Arial" w:cs="Arial"/>
          <w:b/>
          <w:sz w:val="19"/>
          <w:szCs w:val="19"/>
        </w:rPr>
        <w:t xml:space="preserve">    </w:t>
      </w:r>
      <w:r w:rsidRPr="004C04B5">
        <w:rPr>
          <w:rFonts w:ascii="Arial" w:hAnsi="Arial" w:cs="Arial"/>
          <w:b/>
          <w:sz w:val="19"/>
          <w:szCs w:val="19"/>
          <w:u w:val="single"/>
        </w:rPr>
        <w:t>PARTIALLY</w:t>
      </w:r>
      <w:r w:rsidRPr="004C04B5">
        <w:rPr>
          <w:rFonts w:ascii="Arial" w:hAnsi="Arial" w:cs="Arial"/>
          <w:b/>
          <w:sz w:val="19"/>
          <w:szCs w:val="19"/>
        </w:rPr>
        <w:tab/>
        <w:t xml:space="preserve"> </w:t>
      </w:r>
      <w:r w:rsidRPr="004C04B5">
        <w:rPr>
          <w:rFonts w:ascii="Arial" w:hAnsi="Arial" w:cs="Arial"/>
          <w:b/>
          <w:sz w:val="19"/>
          <w:szCs w:val="19"/>
          <w:u w:val="single"/>
        </w:rPr>
        <w:t>NO</w:t>
      </w:r>
      <w:r w:rsidRPr="004C04B5">
        <w:rPr>
          <w:rFonts w:ascii="Arial" w:hAnsi="Arial" w:cs="Arial"/>
          <w:b/>
          <w:sz w:val="19"/>
          <w:szCs w:val="19"/>
        </w:rPr>
        <w:t xml:space="preserve"> </w:t>
      </w:r>
      <w:r w:rsidRPr="004C04B5">
        <w:rPr>
          <w:rFonts w:ascii="Arial" w:hAnsi="Arial" w:cs="Arial"/>
          <w:b/>
          <w:sz w:val="19"/>
          <w:szCs w:val="19"/>
        </w:rPr>
        <w:tab/>
      </w:r>
      <w:r w:rsidRPr="004C04B5">
        <w:rPr>
          <w:rFonts w:ascii="Arial" w:hAnsi="Arial" w:cs="Arial"/>
          <w:b/>
          <w:sz w:val="19"/>
          <w:szCs w:val="19"/>
          <w:u w:val="single"/>
        </w:rPr>
        <w:t>N/A</w:t>
      </w:r>
    </w:p>
    <w:p w:rsidR="00C1717F" w:rsidRPr="004C04B5" w:rsidRDefault="00C1717F" w:rsidP="00A75677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 xml:space="preserve">UNIVERSITY AUDIT REPORTS - </w:t>
      </w:r>
      <w:r w:rsidRPr="004C04B5">
        <w:rPr>
          <w:rFonts w:ascii="Arial" w:hAnsi="Arial" w:cs="Arial"/>
          <w:sz w:val="18"/>
          <w:szCs w:val="18"/>
        </w:rPr>
        <w:t>I have reviewed the attached list of reports</w:t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completed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by University Audits during fiscal year 201</w:t>
      </w:r>
      <w:r w:rsidR="00BC0035">
        <w:rPr>
          <w:rFonts w:ascii="Arial" w:hAnsi="Arial" w:cs="Arial"/>
          <w:sz w:val="18"/>
          <w:szCs w:val="18"/>
        </w:rPr>
        <w:t>1</w:t>
      </w:r>
      <w:r w:rsidRPr="004C04B5">
        <w:rPr>
          <w:rFonts w:ascii="Arial" w:hAnsi="Arial" w:cs="Arial"/>
          <w:sz w:val="18"/>
          <w:szCs w:val="18"/>
        </w:rPr>
        <w:t xml:space="preserve"> for departments within my unit.</w:t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 xml:space="preserve">I have evaluated whether any internal control recommendations identified in these </w:t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audits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are applicable more broadly within my unit and have ensured that appropriate</w:t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corrective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action was taken where necessary.</w:t>
      </w:r>
    </w:p>
    <w:p w:rsidR="00C1717F" w:rsidRPr="004C04B5" w:rsidRDefault="002E050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70" type="#_x0000_t202" style="position:absolute;left:0;text-align:left;margin-left:397.5pt;margin-top:7.35pt;width:28.5pt;height:17.25pt;z-index:251699200">
            <v:textbox style="mso-next-textbox:#_x0000_s1070" inset=",0,,0">
              <w:txbxContent>
                <w:p w:rsidR="001A3826" w:rsidRPr="000E12E6" w:rsidRDefault="001A3826" w:rsidP="00C1717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0E12E6" w:rsidRDefault="001A3826" w:rsidP="00C1717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Unit has evaluated the recommendations identified for broad applicability and</w:t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implemented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corrective action where necessary</w:t>
      </w:r>
    </w:p>
    <w:p w:rsidR="00C1717F" w:rsidRPr="004C04B5" w:rsidRDefault="002E050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71" type="#_x0000_t202" style="position:absolute;left:0;text-align:left;margin-left:444.75pt;margin-top:4.15pt;width:28.5pt;height:17.25pt;z-index:251700224">
            <v:textbox style="mso-next-textbox:#_x0000_s1071" inset=",0,,0">
              <w:txbxContent>
                <w:p w:rsidR="001A3826" w:rsidRPr="000E12E6" w:rsidRDefault="001A3826" w:rsidP="00C1717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0E12E6" w:rsidRDefault="001A3826" w:rsidP="00C1717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Unit is in the process of evaluating the recommendations identified for broad</w:t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proofErr w:type="gramStart"/>
      <w:r w:rsidRPr="004C04B5">
        <w:rPr>
          <w:rFonts w:ascii="Arial" w:hAnsi="Arial" w:cs="Arial"/>
          <w:sz w:val="18"/>
          <w:szCs w:val="18"/>
        </w:rPr>
        <w:t>applicability</w:t>
      </w:r>
      <w:proofErr w:type="gramEnd"/>
      <w:r w:rsidRPr="004C04B5">
        <w:rPr>
          <w:rFonts w:ascii="Arial" w:hAnsi="Arial" w:cs="Arial"/>
          <w:sz w:val="18"/>
          <w:szCs w:val="18"/>
        </w:rPr>
        <w:t xml:space="preserve"> and/or implementing corrective action as appropriate</w:t>
      </w:r>
    </w:p>
    <w:p w:rsidR="00C1717F" w:rsidRPr="004C04B5" w:rsidRDefault="002E050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72" type="#_x0000_t202" style="position:absolute;left:0;text-align:left;margin-left:491.85pt;margin-top:2.65pt;width:28.5pt;height:16.65pt;z-index:251701248">
            <v:textbox style="mso-next-textbox:#_x0000_s1072" inset=",0,,0">
              <w:txbxContent>
                <w:p w:rsidR="001A3826" w:rsidRPr="000E12E6" w:rsidRDefault="001A3826" w:rsidP="00C1717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0E12E6" w:rsidRDefault="001A3826" w:rsidP="00C1717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Unit has not yet evaluated the recommendations identified for broad applicability</w:t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</w:p>
    <w:p w:rsidR="00C1717F" w:rsidRPr="004C04B5" w:rsidRDefault="002E050C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73" type="#_x0000_t202" style="position:absolute;left:0;text-align:left;margin-left:534.6pt;margin-top:1pt;width:28.5pt;height:16.65pt;z-index:251702272">
            <v:textbox style="mso-next-textbox:#_x0000_s1073" inset=",0,,0">
              <w:txbxContent>
                <w:p w:rsidR="001A3826" w:rsidRPr="000E12E6" w:rsidRDefault="001A3826" w:rsidP="00C1717F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0E12E6" w:rsidRDefault="001A3826" w:rsidP="00C1717F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  <w:r w:rsidRPr="004C04B5">
        <w:rPr>
          <w:rFonts w:ascii="Arial" w:hAnsi="Arial" w:cs="Arial"/>
          <w:sz w:val="18"/>
          <w:szCs w:val="18"/>
        </w:rPr>
        <w:t>Unit had no University Audit Reports during Fiscal Year 201</w:t>
      </w:r>
      <w:r w:rsidR="00BC0035">
        <w:rPr>
          <w:rFonts w:ascii="Arial" w:hAnsi="Arial" w:cs="Arial"/>
          <w:sz w:val="18"/>
          <w:szCs w:val="18"/>
        </w:rPr>
        <w:t>1</w:t>
      </w:r>
      <w:r w:rsidRPr="004C04B5">
        <w:rPr>
          <w:rFonts w:ascii="Arial" w:hAnsi="Arial" w:cs="Arial"/>
          <w:sz w:val="18"/>
          <w:szCs w:val="18"/>
        </w:rPr>
        <w:tab/>
      </w:r>
      <w:r w:rsidRPr="004C04B5">
        <w:rPr>
          <w:rFonts w:ascii="Arial" w:hAnsi="Arial" w:cs="Arial"/>
          <w:sz w:val="18"/>
          <w:szCs w:val="18"/>
        </w:rPr>
        <w:tab/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Comments:</w:t>
      </w:r>
      <w:r w:rsidRPr="004C04B5">
        <w:rPr>
          <w:rFonts w:ascii="Arial" w:hAnsi="Arial" w:cs="Arial"/>
          <w:b/>
          <w:sz w:val="18"/>
          <w:szCs w:val="18"/>
        </w:rPr>
        <w:tab/>
      </w:r>
      <w:r w:rsidRPr="004C04B5">
        <w:rPr>
          <w:rFonts w:ascii="Arial" w:hAnsi="Arial" w:cs="Arial"/>
          <w:b/>
          <w:sz w:val="18"/>
          <w:szCs w:val="18"/>
        </w:rPr>
        <w:tab/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3D44FA" w:rsidRPr="004C04B5" w:rsidRDefault="003D44FA" w:rsidP="00D1389B">
      <w:pPr>
        <w:spacing w:after="0" w:line="240" w:lineRule="auto"/>
        <w:ind w:left="144"/>
        <w:rPr>
          <w:rFonts w:ascii="Arial" w:hAnsi="Arial" w:cs="Arial"/>
          <w:sz w:val="18"/>
          <w:szCs w:val="18"/>
        </w:rPr>
      </w:pP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</w:p>
    <w:p w:rsidR="009266CE" w:rsidRDefault="00C1717F" w:rsidP="001A3826">
      <w:pPr>
        <w:widowControl w:val="0"/>
        <w:autoSpaceDE w:val="0"/>
        <w:autoSpaceDN w:val="0"/>
        <w:adjustRightInd w:val="0"/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 xml:space="preserve">IT SECURITY </w:t>
      </w:r>
      <w:r w:rsidR="00BC0035">
        <w:rPr>
          <w:rFonts w:ascii="Arial" w:hAnsi="Arial" w:cs="Arial"/>
          <w:b/>
          <w:i/>
          <w:sz w:val="18"/>
          <w:szCs w:val="18"/>
        </w:rPr>
        <w:t>–</w:t>
      </w:r>
      <w:r w:rsidRPr="004C04B5">
        <w:rPr>
          <w:rFonts w:ascii="Arial" w:hAnsi="Arial" w:cs="Arial"/>
          <w:b/>
          <w:i/>
          <w:sz w:val="18"/>
          <w:szCs w:val="18"/>
        </w:rPr>
        <w:t xml:space="preserve"> </w:t>
      </w:r>
      <w:r w:rsidR="00BC0035">
        <w:rPr>
          <w:rFonts w:ascii="Arial" w:hAnsi="Arial" w:cs="Arial"/>
          <w:b/>
          <w:i/>
          <w:sz w:val="18"/>
          <w:szCs w:val="18"/>
        </w:rPr>
        <w:t xml:space="preserve">Units are required </w:t>
      </w:r>
      <w:r w:rsidR="001A3826">
        <w:rPr>
          <w:rFonts w:ascii="Arial" w:hAnsi="Arial" w:cs="Arial"/>
          <w:b/>
          <w:i/>
          <w:sz w:val="18"/>
          <w:szCs w:val="18"/>
        </w:rPr>
        <w:t>(SPG 520.1) to remove all software and/or files</w:t>
      </w:r>
      <w:r w:rsidR="009266CE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1A3826" w:rsidRDefault="001A3826" w:rsidP="001A3826">
      <w:pPr>
        <w:widowControl w:val="0"/>
        <w:autoSpaceDE w:val="0"/>
        <w:autoSpaceDN w:val="0"/>
        <w:adjustRightInd w:val="0"/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from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 computers prior to being sent to Property Disposition.  </w:t>
      </w:r>
      <w:r w:rsidR="008105CF" w:rsidRPr="004C04B5">
        <w:rPr>
          <w:rFonts w:ascii="Arial" w:hAnsi="Arial" w:cs="Arial"/>
          <w:b/>
          <w:i/>
          <w:sz w:val="18"/>
          <w:szCs w:val="18"/>
        </w:rPr>
        <w:t xml:space="preserve">My unit </w:t>
      </w:r>
      <w:r>
        <w:rPr>
          <w:rFonts w:ascii="Arial" w:hAnsi="Arial" w:cs="Arial"/>
          <w:b/>
          <w:i/>
          <w:sz w:val="18"/>
          <w:szCs w:val="18"/>
        </w:rPr>
        <w:t>securely</w:t>
      </w:r>
    </w:p>
    <w:p w:rsidR="001A3826" w:rsidRDefault="001A3826" w:rsidP="001A3826">
      <w:pPr>
        <w:widowControl w:val="0"/>
        <w:autoSpaceDE w:val="0"/>
        <w:autoSpaceDN w:val="0"/>
        <w:adjustRightInd w:val="0"/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i/>
          <w:sz w:val="18"/>
          <w:szCs w:val="18"/>
        </w:rPr>
        <w:t>wipes/erases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 or makes unreadable all electronic storage media (such as disk drives</w:t>
      </w:r>
    </w:p>
    <w:p w:rsidR="008105CF" w:rsidRPr="004C04B5" w:rsidRDefault="001A3826" w:rsidP="001A3826">
      <w:pPr>
        <w:widowControl w:val="0"/>
        <w:autoSpaceDE w:val="0"/>
        <w:autoSpaceDN w:val="0"/>
        <w:adjustRightInd w:val="0"/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i/>
          <w:sz w:val="18"/>
          <w:szCs w:val="18"/>
        </w:rPr>
        <w:t>or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 solid state storage) prior to recycling or resale of used or surplus equipment.</w:t>
      </w:r>
    </w:p>
    <w:p w:rsidR="00C1717F" w:rsidRPr="004C04B5" w:rsidRDefault="00C1717F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</w:p>
    <w:p w:rsidR="001A3826" w:rsidRDefault="002E050C" w:rsidP="00D1389B">
      <w:pPr>
        <w:widowControl w:val="0"/>
        <w:autoSpaceDE w:val="0"/>
        <w:autoSpaceDN w:val="0"/>
        <w:adjustRightInd w:val="0"/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noProof/>
          <w:sz w:val="18"/>
          <w:szCs w:val="18"/>
        </w:rPr>
        <w:pict>
          <v:shape id="_x0000_s1082" type="#_x0000_t202" style="position:absolute;left:0;text-align:left;margin-left:398.25pt;margin-top:2.05pt;width:28.5pt;height:17.25pt;z-index:251706368">
            <v:textbox style="mso-next-textbox:#_x0000_s1082" inset=",0,,0">
              <w:txbxContent>
                <w:p w:rsidR="001A3826" w:rsidRPr="000E12E6" w:rsidRDefault="001A3826" w:rsidP="00F852BA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0E12E6" w:rsidRDefault="001A3826" w:rsidP="00F852B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 w:rsidR="009266CE">
        <w:rPr>
          <w:rFonts w:ascii="Arial" w:hAnsi="Arial" w:cs="Arial"/>
          <w:b/>
          <w:i/>
          <w:sz w:val="18"/>
          <w:szCs w:val="18"/>
        </w:rPr>
        <w:t>U</w:t>
      </w:r>
      <w:r w:rsidR="008F5B3E" w:rsidRPr="004C04B5">
        <w:rPr>
          <w:rFonts w:ascii="Arial" w:hAnsi="Arial" w:cs="Arial"/>
          <w:b/>
          <w:i/>
          <w:sz w:val="18"/>
          <w:szCs w:val="18"/>
        </w:rPr>
        <w:t xml:space="preserve">nit has </w:t>
      </w:r>
      <w:r w:rsidR="001A3826">
        <w:rPr>
          <w:rFonts w:ascii="Arial" w:hAnsi="Arial" w:cs="Arial"/>
          <w:b/>
          <w:i/>
          <w:sz w:val="18"/>
          <w:szCs w:val="18"/>
        </w:rPr>
        <w:t xml:space="preserve">implemented procedures to ensure that all electronic storage </w:t>
      </w:r>
    </w:p>
    <w:p w:rsidR="008F5B3E" w:rsidRPr="004C04B5" w:rsidRDefault="00972648" w:rsidP="00D1389B">
      <w:pPr>
        <w:widowControl w:val="0"/>
        <w:autoSpaceDE w:val="0"/>
        <w:autoSpaceDN w:val="0"/>
        <w:adjustRightInd w:val="0"/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m</w:t>
      </w:r>
      <w:r w:rsidR="001A3826">
        <w:rPr>
          <w:rFonts w:ascii="Arial" w:hAnsi="Arial" w:cs="Arial"/>
          <w:b/>
          <w:i/>
          <w:sz w:val="18"/>
          <w:szCs w:val="18"/>
        </w:rPr>
        <w:t>edia</w:t>
      </w:r>
      <w:proofErr w:type="gramEnd"/>
      <w:r w:rsidR="001A3826">
        <w:rPr>
          <w:rFonts w:ascii="Arial" w:hAnsi="Arial" w:cs="Arial"/>
          <w:b/>
          <w:i/>
          <w:sz w:val="18"/>
          <w:szCs w:val="18"/>
        </w:rPr>
        <w:t xml:space="preserve"> are properly erased or made unreadable prior to disposal, recycling or resale.</w:t>
      </w:r>
    </w:p>
    <w:p w:rsidR="008F5B3E" w:rsidRPr="004C04B5" w:rsidRDefault="002E050C" w:rsidP="00D1389B">
      <w:pPr>
        <w:widowControl w:val="0"/>
        <w:autoSpaceDE w:val="0"/>
        <w:autoSpaceDN w:val="0"/>
        <w:adjustRightInd w:val="0"/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noProof/>
          <w:sz w:val="18"/>
          <w:szCs w:val="18"/>
        </w:rPr>
        <w:pict>
          <v:shape id="_x0000_s1083" type="#_x0000_t202" style="position:absolute;left:0;text-align:left;margin-left:445.5pt;margin-top:10.6pt;width:28.5pt;height:17.25pt;z-index:251707392">
            <v:textbox style="mso-next-textbox:#_x0000_s1083" inset=",0,,0">
              <w:txbxContent>
                <w:p w:rsidR="001A3826" w:rsidRPr="000E12E6" w:rsidRDefault="001A3826" w:rsidP="00F852BA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</w:p>
                <w:p w:rsidR="001A3826" w:rsidRPr="000E12E6" w:rsidRDefault="001A3826" w:rsidP="00F852B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1A3826" w:rsidRDefault="009266CE" w:rsidP="00D1389B">
      <w:pPr>
        <w:widowControl w:val="0"/>
        <w:autoSpaceDE w:val="0"/>
        <w:autoSpaceDN w:val="0"/>
        <w:adjustRightInd w:val="0"/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>U</w:t>
      </w:r>
      <w:r w:rsidR="008F5B3E" w:rsidRPr="004C04B5">
        <w:rPr>
          <w:rFonts w:ascii="Arial" w:hAnsi="Arial" w:cs="Arial"/>
          <w:b/>
          <w:i/>
          <w:sz w:val="18"/>
          <w:szCs w:val="18"/>
        </w:rPr>
        <w:t xml:space="preserve">nit has </w:t>
      </w:r>
      <w:r w:rsidR="001A3826">
        <w:rPr>
          <w:rFonts w:ascii="Arial" w:hAnsi="Arial" w:cs="Arial"/>
          <w:b/>
          <w:i/>
          <w:sz w:val="18"/>
          <w:szCs w:val="18"/>
        </w:rPr>
        <w:t xml:space="preserve">procedures to ensure that electronic storage media are properly erased </w:t>
      </w:r>
    </w:p>
    <w:p w:rsidR="001A3826" w:rsidRDefault="001A3826" w:rsidP="00D1389B">
      <w:pPr>
        <w:widowControl w:val="0"/>
        <w:autoSpaceDE w:val="0"/>
        <w:autoSpaceDN w:val="0"/>
        <w:adjustRightInd w:val="0"/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or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 made unreadable prior to disposal, recycling or resale; however not every department</w:t>
      </w:r>
    </w:p>
    <w:p w:rsidR="008F5B3E" w:rsidRPr="004C04B5" w:rsidRDefault="001A3826" w:rsidP="00D1389B">
      <w:pPr>
        <w:widowControl w:val="0"/>
        <w:autoSpaceDE w:val="0"/>
        <w:autoSpaceDN w:val="0"/>
        <w:adjustRightInd w:val="0"/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or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 area within my unit consistently follows our procedures</w:t>
      </w:r>
      <w:r w:rsidR="008F5B3E" w:rsidRPr="004C04B5">
        <w:rPr>
          <w:rFonts w:ascii="Arial" w:hAnsi="Arial" w:cs="Arial"/>
          <w:b/>
          <w:i/>
          <w:sz w:val="18"/>
          <w:szCs w:val="18"/>
        </w:rPr>
        <w:t>.</w:t>
      </w:r>
    </w:p>
    <w:p w:rsidR="008F5B3E" w:rsidRPr="004C04B5" w:rsidRDefault="002E050C" w:rsidP="00D1389B">
      <w:pPr>
        <w:widowControl w:val="0"/>
        <w:autoSpaceDE w:val="0"/>
        <w:autoSpaceDN w:val="0"/>
        <w:adjustRightInd w:val="0"/>
        <w:spacing w:after="0" w:line="240" w:lineRule="auto"/>
        <w:ind w:left="144"/>
        <w:rPr>
          <w:rFonts w:ascii="Calibri" w:hAnsi="Calibri" w:cs="Lucida Grande"/>
          <w:sz w:val="18"/>
          <w:szCs w:val="18"/>
        </w:rPr>
      </w:pPr>
      <w:r w:rsidRPr="002E050C">
        <w:rPr>
          <w:rFonts w:ascii="Arial" w:hAnsi="Arial" w:cs="Arial"/>
          <w:b/>
          <w:i/>
          <w:noProof/>
          <w:sz w:val="18"/>
          <w:szCs w:val="18"/>
        </w:rPr>
        <w:pict>
          <v:shape id="_x0000_s1084" type="#_x0000_t202" style="position:absolute;left:0;text-align:left;margin-left:492.6pt;margin-top:10.25pt;width:28.5pt;height:16.65pt;z-index:251708416">
            <v:textbox style="mso-next-textbox:#_x0000_s1084" inset=",0,,0">
              <w:txbxContent>
                <w:p w:rsidR="001A3826" w:rsidRPr="000E12E6" w:rsidRDefault="001A3826" w:rsidP="00F852BA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0E12E6">
                    <w:rPr>
                      <w:sz w:val="28"/>
                      <w:szCs w:val="28"/>
                    </w:rPr>
                    <w:t xml:space="preserve"> </w:t>
                  </w:r>
                </w:p>
                <w:p w:rsidR="001A3826" w:rsidRPr="000E12E6" w:rsidRDefault="001A3826" w:rsidP="00F852BA">
                  <w:pPr>
                    <w:rPr>
                      <w:sz w:val="28"/>
                      <w:szCs w:val="28"/>
                    </w:rPr>
                  </w:pPr>
                </w:p>
              </w:txbxContent>
            </v:textbox>
          </v:shape>
        </w:pict>
      </w:r>
    </w:p>
    <w:p w:rsidR="001A3826" w:rsidRDefault="009266CE" w:rsidP="001A3826">
      <w:pPr>
        <w:widowControl w:val="0"/>
        <w:autoSpaceDE w:val="0"/>
        <w:autoSpaceDN w:val="0"/>
        <w:adjustRightInd w:val="0"/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At this time, </w:t>
      </w:r>
      <w:r w:rsidR="008F5B3E" w:rsidRPr="004C04B5">
        <w:rPr>
          <w:rFonts w:ascii="Arial" w:hAnsi="Arial" w:cs="Arial"/>
          <w:b/>
          <w:i/>
          <w:sz w:val="18"/>
          <w:szCs w:val="18"/>
        </w:rPr>
        <w:t xml:space="preserve">unit does not have </w:t>
      </w:r>
      <w:r w:rsidR="001A3826">
        <w:rPr>
          <w:rFonts w:ascii="Arial" w:hAnsi="Arial" w:cs="Arial"/>
          <w:b/>
          <w:i/>
          <w:sz w:val="18"/>
          <w:szCs w:val="18"/>
        </w:rPr>
        <w:t xml:space="preserve">defined procedures to ensure that electronic storage </w:t>
      </w:r>
    </w:p>
    <w:p w:rsidR="008F5B3E" w:rsidRPr="004C04B5" w:rsidRDefault="001A3826" w:rsidP="00D1389B">
      <w:pPr>
        <w:widowControl w:val="0"/>
        <w:autoSpaceDE w:val="0"/>
        <w:autoSpaceDN w:val="0"/>
        <w:adjustRightInd w:val="0"/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proofErr w:type="gramStart"/>
      <w:r>
        <w:rPr>
          <w:rFonts w:ascii="Arial" w:hAnsi="Arial" w:cs="Arial"/>
          <w:b/>
          <w:i/>
          <w:sz w:val="18"/>
          <w:szCs w:val="18"/>
        </w:rPr>
        <w:t>media</w:t>
      </w:r>
      <w:proofErr w:type="gramEnd"/>
      <w:r>
        <w:rPr>
          <w:rFonts w:ascii="Arial" w:hAnsi="Arial" w:cs="Arial"/>
          <w:b/>
          <w:i/>
          <w:sz w:val="18"/>
          <w:szCs w:val="18"/>
        </w:rPr>
        <w:t xml:space="preserve"> are properly erased or made unreadable prior to disposal, recycling or resale</w:t>
      </w:r>
      <w:r w:rsidR="008F5B3E" w:rsidRPr="004C04B5">
        <w:rPr>
          <w:rFonts w:ascii="Arial" w:hAnsi="Arial" w:cs="Arial"/>
          <w:b/>
          <w:i/>
          <w:sz w:val="18"/>
          <w:szCs w:val="18"/>
        </w:rPr>
        <w:t>.</w:t>
      </w:r>
    </w:p>
    <w:p w:rsidR="00C44383" w:rsidRPr="004C04B5" w:rsidRDefault="00C44383" w:rsidP="00D1389B">
      <w:pPr>
        <w:widowControl w:val="0"/>
        <w:autoSpaceDE w:val="0"/>
        <w:autoSpaceDN w:val="0"/>
        <w:adjustRightInd w:val="0"/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</w:p>
    <w:p w:rsidR="008F5B3E" w:rsidRPr="004C04B5" w:rsidRDefault="008F5B3E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  <w:r w:rsidRPr="004C04B5">
        <w:rPr>
          <w:rFonts w:ascii="Arial" w:hAnsi="Arial" w:cs="Arial"/>
          <w:b/>
          <w:i/>
          <w:sz w:val="18"/>
          <w:szCs w:val="18"/>
        </w:rPr>
        <w:t xml:space="preserve">Click </w:t>
      </w:r>
      <w:hyperlink r:id="rId8" w:history="1">
        <w:r w:rsidR="001A3826" w:rsidRPr="003F6341">
          <w:rPr>
            <w:rStyle w:val="Hyperlink"/>
            <w:rFonts w:ascii="Arial" w:hAnsi="Arial" w:cs="Arial"/>
            <w:b/>
            <w:i/>
            <w:color w:val="0000FF"/>
            <w:sz w:val="18"/>
            <w:szCs w:val="18"/>
          </w:rPr>
          <w:t>h</w:t>
        </w:r>
        <w:r w:rsidR="001A3826" w:rsidRPr="003F6341">
          <w:rPr>
            <w:rStyle w:val="Hyperlink"/>
            <w:rFonts w:ascii="Arial" w:hAnsi="Arial" w:cs="Arial"/>
            <w:b/>
            <w:i/>
            <w:color w:val="0000FF"/>
            <w:sz w:val="18"/>
            <w:szCs w:val="18"/>
          </w:rPr>
          <w:t>e</w:t>
        </w:r>
        <w:r w:rsidR="001A3826" w:rsidRPr="003F6341">
          <w:rPr>
            <w:rStyle w:val="Hyperlink"/>
            <w:rFonts w:ascii="Arial" w:hAnsi="Arial" w:cs="Arial"/>
            <w:b/>
            <w:i/>
            <w:color w:val="0000FF"/>
            <w:sz w:val="18"/>
            <w:szCs w:val="18"/>
          </w:rPr>
          <w:t>re</w:t>
        </w:r>
      </w:hyperlink>
      <w:r w:rsidR="001A3826">
        <w:rPr>
          <w:rFonts w:ascii="Arial" w:hAnsi="Arial" w:cs="Arial"/>
          <w:b/>
          <w:i/>
          <w:sz w:val="18"/>
          <w:szCs w:val="18"/>
        </w:rPr>
        <w:t xml:space="preserve"> for additional </w:t>
      </w:r>
      <w:r w:rsidRPr="004C04B5">
        <w:rPr>
          <w:rFonts w:ascii="Arial" w:hAnsi="Arial" w:cs="Arial"/>
          <w:b/>
          <w:i/>
          <w:sz w:val="18"/>
          <w:szCs w:val="18"/>
        </w:rPr>
        <w:t>guidance</w:t>
      </w:r>
      <w:r w:rsidR="001A3826">
        <w:rPr>
          <w:rFonts w:ascii="Arial" w:hAnsi="Arial" w:cs="Arial"/>
          <w:b/>
          <w:i/>
          <w:sz w:val="18"/>
          <w:szCs w:val="18"/>
        </w:rPr>
        <w:t xml:space="preserve"> on computer disposal preparation.</w:t>
      </w:r>
    </w:p>
    <w:p w:rsidR="008F5B3E" w:rsidRPr="004C04B5" w:rsidRDefault="008F5B3E" w:rsidP="00D1389B">
      <w:pPr>
        <w:spacing w:after="0" w:line="240" w:lineRule="auto"/>
        <w:ind w:left="144"/>
        <w:rPr>
          <w:rFonts w:ascii="Arial" w:hAnsi="Arial" w:cs="Arial"/>
          <w:b/>
          <w:i/>
          <w:sz w:val="18"/>
          <w:szCs w:val="18"/>
        </w:rPr>
      </w:pPr>
    </w:p>
    <w:p w:rsidR="008F5B3E" w:rsidRPr="004C04B5" w:rsidRDefault="008F5B3E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  <w:r w:rsidRPr="004C04B5">
        <w:rPr>
          <w:rFonts w:ascii="Arial" w:hAnsi="Arial" w:cs="Arial"/>
          <w:b/>
          <w:sz w:val="18"/>
          <w:szCs w:val="18"/>
        </w:rPr>
        <w:t>Comments:</w:t>
      </w:r>
    </w:p>
    <w:p w:rsidR="003D44FA" w:rsidRPr="004C04B5" w:rsidRDefault="003D44FA" w:rsidP="00D1389B">
      <w:pPr>
        <w:spacing w:after="0" w:line="240" w:lineRule="auto"/>
        <w:ind w:left="144"/>
        <w:rPr>
          <w:rFonts w:ascii="Arial" w:hAnsi="Arial" w:cs="Arial"/>
          <w:b/>
          <w:sz w:val="18"/>
          <w:szCs w:val="18"/>
        </w:rPr>
      </w:pPr>
    </w:p>
    <w:p w:rsidR="008F5B3E" w:rsidRPr="004C04B5" w:rsidRDefault="008F5B3E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F5B3E" w:rsidRPr="004C04B5" w:rsidRDefault="008F5B3E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F5B3E" w:rsidRPr="004C04B5" w:rsidRDefault="008F5B3E" w:rsidP="008F5B3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F5B3E" w:rsidRPr="004C04B5" w:rsidRDefault="008F5B3E" w:rsidP="008F5B3E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F5B3E" w:rsidRPr="004C04B5" w:rsidRDefault="002E050C" w:rsidP="008F5B3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margin-left:1.5pt;margin-top:-.05pt;width:435.75pt;height:0;z-index:251703296" o:connectortype="straight"/>
        </w:pict>
      </w:r>
      <w:r w:rsidR="008F5B3E" w:rsidRPr="004C04B5">
        <w:rPr>
          <w:rFonts w:ascii="Arial" w:hAnsi="Arial" w:cs="Arial"/>
          <w:sz w:val="18"/>
          <w:szCs w:val="18"/>
        </w:rPr>
        <w:t>Signature</w:t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</w:r>
      <w:r w:rsidR="008F5B3E" w:rsidRPr="004C04B5">
        <w:rPr>
          <w:rFonts w:ascii="Arial" w:hAnsi="Arial" w:cs="Arial"/>
          <w:sz w:val="18"/>
          <w:szCs w:val="18"/>
        </w:rPr>
        <w:tab/>
        <w:t>Date</w:t>
      </w:r>
    </w:p>
    <w:p w:rsidR="008F5B3E" w:rsidRPr="004C04B5" w:rsidRDefault="008F5B3E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F5B3E" w:rsidRPr="004C04B5" w:rsidRDefault="008F5B3E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A35E2" w:rsidRPr="004C04B5" w:rsidRDefault="004A35E2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F5B3E" w:rsidRPr="004C04B5" w:rsidRDefault="002E050C" w:rsidP="008F5B3E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79" type="#_x0000_t32" style="position:absolute;margin-left:.75pt;margin-top:.45pt;width:435.75pt;height:0;z-index:251704320" o:connectortype="straight"/>
        </w:pict>
      </w:r>
      <w:r w:rsidR="008F5B3E" w:rsidRPr="004C04B5">
        <w:rPr>
          <w:rFonts w:ascii="Arial" w:hAnsi="Arial" w:cs="Arial"/>
          <w:sz w:val="18"/>
          <w:szCs w:val="18"/>
        </w:rPr>
        <w:t>Name</w:t>
      </w:r>
    </w:p>
    <w:p w:rsidR="008F5B3E" w:rsidRPr="004C04B5" w:rsidRDefault="008F5B3E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8F5B3E" w:rsidRPr="004C04B5" w:rsidRDefault="008F5B3E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A35E2" w:rsidRPr="004C04B5" w:rsidRDefault="004A35E2" w:rsidP="008F5B3E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7131E7" w:rsidRPr="004C04B5" w:rsidRDefault="002E050C" w:rsidP="00C44383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pict>
          <v:shape id="_x0000_s1080" type="#_x0000_t32" style="position:absolute;margin-left:.75pt;margin-top:.2pt;width:435.75pt;height:0;z-index:251705344" o:connectortype="straight"/>
        </w:pict>
      </w:r>
      <w:r w:rsidR="008F5B3E" w:rsidRPr="004C04B5">
        <w:rPr>
          <w:rFonts w:ascii="Arial" w:hAnsi="Arial" w:cs="Arial"/>
          <w:sz w:val="18"/>
          <w:szCs w:val="18"/>
        </w:rPr>
        <w:t>Title</w:t>
      </w:r>
    </w:p>
    <w:sectPr w:rsidR="007131E7" w:rsidRPr="004C04B5" w:rsidSect="00DC1E96">
      <w:headerReference w:type="default" r:id="rId9"/>
      <w:footerReference w:type="default" r:id="rId10"/>
      <w:pgSz w:w="12240" w:h="15840" w:code="1"/>
      <w:pgMar w:top="864" w:right="360" w:bottom="576" w:left="504" w:header="432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3826" w:rsidRDefault="001A3826" w:rsidP="00710C29">
      <w:pPr>
        <w:spacing w:after="0" w:line="240" w:lineRule="auto"/>
      </w:pPr>
      <w:r>
        <w:separator/>
      </w:r>
    </w:p>
  </w:endnote>
  <w:endnote w:type="continuationSeparator" w:id="0">
    <w:p w:rsidR="001A3826" w:rsidRDefault="001A3826" w:rsidP="0071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5894126"/>
      <w:docPartObj>
        <w:docPartGallery w:val="Page Numbers (Bottom of Page)"/>
        <w:docPartUnique/>
      </w:docPartObj>
    </w:sdtPr>
    <w:sdtContent>
      <w:p w:rsidR="001A3826" w:rsidRDefault="002E050C">
        <w:pPr>
          <w:pStyle w:val="Footer"/>
          <w:jc w:val="center"/>
        </w:pPr>
        <w:fldSimple w:instr=" PAGE   \* MERGEFORMAT ">
          <w:r w:rsidR="008C3C70">
            <w:rPr>
              <w:noProof/>
            </w:rPr>
            <w:t>3</w:t>
          </w:r>
        </w:fldSimple>
      </w:p>
    </w:sdtContent>
  </w:sdt>
  <w:p w:rsidR="001A3826" w:rsidRDefault="001A382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3826" w:rsidRDefault="001A3826" w:rsidP="00710C29">
      <w:pPr>
        <w:spacing w:after="0" w:line="240" w:lineRule="auto"/>
      </w:pPr>
      <w:r>
        <w:separator/>
      </w:r>
    </w:p>
  </w:footnote>
  <w:footnote w:type="continuationSeparator" w:id="0">
    <w:p w:rsidR="001A3826" w:rsidRDefault="001A3826" w:rsidP="00710C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826" w:rsidRDefault="001A3826" w:rsidP="00710C29">
    <w:pPr>
      <w:pStyle w:val="Header"/>
      <w:jc w:val="right"/>
    </w:pPr>
    <w:r>
      <w:rPr>
        <w:b/>
        <w:i/>
        <w:sz w:val="40"/>
        <w:szCs w:val="40"/>
      </w:rPr>
      <w:t xml:space="preserve">   </w:t>
    </w:r>
    <w:r w:rsidR="00C00116">
      <w:rPr>
        <w:b/>
        <w:i/>
        <w:sz w:val="40"/>
        <w:szCs w:val="40"/>
      </w:rPr>
      <w:t xml:space="preserve">                  </w:t>
    </w:r>
    <w:r>
      <w:rPr>
        <w:b/>
        <w:i/>
        <w:sz w:val="40"/>
        <w:szCs w:val="40"/>
      </w:rPr>
      <w:t xml:space="preserve">      </w:t>
    </w:r>
    <w:r w:rsidRPr="00710C29">
      <w:rPr>
        <w:noProof/>
      </w:rPr>
      <w:drawing>
        <wp:inline distT="0" distB="0" distL="0" distR="0">
          <wp:extent cx="2121694" cy="278606"/>
          <wp:effectExtent l="19050" t="0" r="0" b="0"/>
          <wp:docPr id="1" name="Picture 1" descr="FinanceWordmark7406-29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18" descr="FinanceWordmark7406-29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0222" cy="27841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710C29"/>
    <w:rsid w:val="00003C91"/>
    <w:rsid w:val="000E12E6"/>
    <w:rsid w:val="00126177"/>
    <w:rsid w:val="00127127"/>
    <w:rsid w:val="00170864"/>
    <w:rsid w:val="00182C72"/>
    <w:rsid w:val="001A3826"/>
    <w:rsid w:val="001C757F"/>
    <w:rsid w:val="0021104D"/>
    <w:rsid w:val="002A3BCA"/>
    <w:rsid w:val="002E050C"/>
    <w:rsid w:val="003107FA"/>
    <w:rsid w:val="00312C9C"/>
    <w:rsid w:val="003D44FA"/>
    <w:rsid w:val="003F6341"/>
    <w:rsid w:val="004316EF"/>
    <w:rsid w:val="00456EF9"/>
    <w:rsid w:val="00474CB6"/>
    <w:rsid w:val="00491F6F"/>
    <w:rsid w:val="004A35E2"/>
    <w:rsid w:val="004C04B5"/>
    <w:rsid w:val="0053302E"/>
    <w:rsid w:val="00571983"/>
    <w:rsid w:val="005C1ADB"/>
    <w:rsid w:val="005E7E56"/>
    <w:rsid w:val="00626813"/>
    <w:rsid w:val="0065491F"/>
    <w:rsid w:val="00710C29"/>
    <w:rsid w:val="007131E7"/>
    <w:rsid w:val="007E4764"/>
    <w:rsid w:val="008105CF"/>
    <w:rsid w:val="00812DA6"/>
    <w:rsid w:val="00814D79"/>
    <w:rsid w:val="00855BA1"/>
    <w:rsid w:val="008647BB"/>
    <w:rsid w:val="008A1A90"/>
    <w:rsid w:val="008A688B"/>
    <w:rsid w:val="008C3C70"/>
    <w:rsid w:val="008E4031"/>
    <w:rsid w:val="008F5B3E"/>
    <w:rsid w:val="009266CE"/>
    <w:rsid w:val="00972648"/>
    <w:rsid w:val="00A203C5"/>
    <w:rsid w:val="00A62F24"/>
    <w:rsid w:val="00A62FC1"/>
    <w:rsid w:val="00A75677"/>
    <w:rsid w:val="00B07899"/>
    <w:rsid w:val="00BA7F84"/>
    <w:rsid w:val="00BC0035"/>
    <w:rsid w:val="00BC1208"/>
    <w:rsid w:val="00BC7DB2"/>
    <w:rsid w:val="00BE395F"/>
    <w:rsid w:val="00BF61F4"/>
    <w:rsid w:val="00C00116"/>
    <w:rsid w:val="00C1717F"/>
    <w:rsid w:val="00C3682D"/>
    <w:rsid w:val="00C44383"/>
    <w:rsid w:val="00CA2FB6"/>
    <w:rsid w:val="00CA6ECE"/>
    <w:rsid w:val="00CD3AD1"/>
    <w:rsid w:val="00D1389B"/>
    <w:rsid w:val="00D300CC"/>
    <w:rsid w:val="00D8241A"/>
    <w:rsid w:val="00DC1E96"/>
    <w:rsid w:val="00DE7155"/>
    <w:rsid w:val="00F5671A"/>
    <w:rsid w:val="00F76F23"/>
    <w:rsid w:val="00F852BA"/>
    <w:rsid w:val="00F86074"/>
    <w:rsid w:val="00FA199A"/>
    <w:rsid w:val="00FF0E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  <o:rules v:ext="edit">
        <o:r id="V:Rule4" type="connector" idref="#_x0000_s1080"/>
        <o:r id="V:Rule5" type="connector" idref="#_x0000_s1079"/>
        <o:r id="V:Rule6" type="connector" idref="#_x0000_s107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1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0C29"/>
  </w:style>
  <w:style w:type="paragraph" w:styleId="Footer">
    <w:name w:val="footer"/>
    <w:basedOn w:val="Normal"/>
    <w:link w:val="FooterChar"/>
    <w:uiPriority w:val="99"/>
    <w:unhideWhenUsed/>
    <w:rsid w:val="00710C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0C29"/>
  </w:style>
  <w:style w:type="paragraph" w:styleId="BalloonText">
    <w:name w:val="Balloon Text"/>
    <w:basedOn w:val="Normal"/>
    <w:link w:val="BalloonTextChar"/>
    <w:uiPriority w:val="99"/>
    <w:semiHidden/>
    <w:unhideWhenUsed/>
    <w:rsid w:val="0071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0C2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71983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2E6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105C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105CF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3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nance.umich.edu/analysis/property-disposition/departments/computer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reports.umich.edu/mReports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pg.umich.edu/pdf/500.01.pdf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llyall</dc:creator>
  <cp:keywords/>
  <dc:description/>
  <cp:lastModifiedBy>haasebr</cp:lastModifiedBy>
  <cp:revision>3</cp:revision>
  <cp:lastPrinted>2011-08-23T14:34:00Z</cp:lastPrinted>
  <dcterms:created xsi:type="dcterms:W3CDTF">2011-08-23T14:32:00Z</dcterms:created>
  <dcterms:modified xsi:type="dcterms:W3CDTF">2011-08-23T14:34:00Z</dcterms:modified>
</cp:coreProperties>
</file>